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4394"/>
      </w:tblGrid>
      <w:tr w:rsidR="007B7E54">
        <w:tc>
          <w:tcPr>
            <w:tcW w:w="44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B7E54" w:rsidRDefault="007B7E54" w:rsidP="00E076F6">
            <w:pPr>
              <w:pStyle w:val="Heading1"/>
            </w:pPr>
            <w:r>
              <w:t>Республика Татарстан</w:t>
            </w:r>
          </w:p>
          <w:p w:rsidR="007B7E54" w:rsidRDefault="007B7E54" w:rsidP="00E0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КОМИТЕТ</w:t>
            </w:r>
          </w:p>
          <w:p w:rsidR="007B7E54" w:rsidRDefault="007B7E54" w:rsidP="00E0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АЛЕКСЕЕВСКОГО </w:t>
            </w:r>
          </w:p>
          <w:p w:rsidR="007B7E54" w:rsidRDefault="007B7E54" w:rsidP="00E07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7B7E54" w:rsidRDefault="007B7E54" w:rsidP="00E076F6">
            <w:pPr>
              <w:pStyle w:val="BodyTextIndent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B7E54" w:rsidRDefault="007B7E54" w:rsidP="00E076F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серыймаленький" style="width:44.25pt;height:55.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B7E54" w:rsidRDefault="007B7E54" w:rsidP="00E076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Татарстан Республикасы</w:t>
            </w:r>
          </w:p>
          <w:p w:rsidR="007B7E54" w:rsidRPr="00D86B73" w:rsidRDefault="007B7E54" w:rsidP="00E076F6">
            <w:pPr>
              <w:pStyle w:val="Heading3"/>
              <w:rPr>
                <w:rFonts w:ascii="Times New Roman" w:hAnsi="Times New Roman" w:cs="Times New Roman"/>
                <w:lang w:val="ru-RU"/>
              </w:rPr>
            </w:pPr>
            <w:r w:rsidRPr="00D86B73">
              <w:rPr>
                <w:rFonts w:ascii="Times New Roman" w:hAnsi="Times New Roman" w:cs="Times New Roman"/>
                <w:lang w:val="ru-RU"/>
              </w:rPr>
              <w:t>АЛЕКСЕЕВСК</w:t>
            </w:r>
          </w:p>
          <w:p w:rsidR="007B7E54" w:rsidRPr="00D86B73" w:rsidRDefault="007B7E54" w:rsidP="00E076F6">
            <w:pPr>
              <w:jc w:val="center"/>
              <w:rPr>
                <w:sz w:val="24"/>
                <w:szCs w:val="24"/>
                <w:lang w:val="tt-RU"/>
              </w:rPr>
            </w:pPr>
            <w:r w:rsidRPr="00D86B73">
              <w:rPr>
                <w:sz w:val="24"/>
                <w:szCs w:val="24"/>
              </w:rPr>
              <w:t>МУНИЦИПАЛЬ РАЙОНЫНЫ</w:t>
            </w:r>
            <w:r w:rsidRPr="00D86B73">
              <w:rPr>
                <w:sz w:val="24"/>
                <w:szCs w:val="24"/>
                <w:lang w:val="tt-RU"/>
              </w:rPr>
              <w:t>Ң</w:t>
            </w:r>
          </w:p>
          <w:p w:rsidR="007B7E54" w:rsidRDefault="007B7E54" w:rsidP="00E076F6">
            <w:pPr>
              <w:spacing w:line="360" w:lineRule="auto"/>
              <w:ind w:left="638"/>
            </w:pPr>
            <w:r w:rsidRPr="00D86B73">
              <w:rPr>
                <w:sz w:val="24"/>
                <w:szCs w:val="24"/>
              </w:rPr>
              <w:t>БАШКАРМА КОМИТЕТЫ</w:t>
            </w:r>
          </w:p>
        </w:tc>
      </w:tr>
      <w:tr w:rsidR="007B7E54">
        <w:trPr>
          <w:cantSplit/>
          <w:trHeight w:val="777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E54" w:rsidRDefault="007B7E54" w:rsidP="00E076F6">
            <w:pPr>
              <w:spacing w:line="360" w:lineRule="auto"/>
              <w:ind w:hanging="426"/>
              <w:jc w:val="center"/>
              <w:rPr>
                <w:b/>
                <w:bCs/>
                <w:sz w:val="24"/>
                <w:szCs w:val="24"/>
              </w:rPr>
            </w:pPr>
          </w:p>
          <w:p w:rsidR="007B7E54" w:rsidRDefault="007B7E54" w:rsidP="00E076F6">
            <w:pPr>
              <w:pStyle w:val="Heading4"/>
            </w:pPr>
            <w:r>
              <w:t>Постановление                                                                               Карар</w:t>
            </w:r>
          </w:p>
          <w:p w:rsidR="007B7E54" w:rsidRDefault="007B7E54" w:rsidP="00E076F6"/>
          <w:p w:rsidR="007B7E54" w:rsidRDefault="007B7E54" w:rsidP="003102B4">
            <w:pPr>
              <w:spacing w:line="360" w:lineRule="auto"/>
              <w:ind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</w:t>
            </w:r>
            <w:r>
              <w:rPr>
                <w:sz w:val="24"/>
                <w:szCs w:val="24"/>
                <w:lang w:val="en-US"/>
              </w:rPr>
              <w:t>_________</w:t>
            </w:r>
            <w:r w:rsidRPr="00540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</w:t>
            </w:r>
            <w:r w:rsidRPr="00540C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г.                                                                         № </w:t>
            </w:r>
            <w:r>
              <w:rPr>
                <w:sz w:val="24"/>
                <w:szCs w:val="24"/>
                <w:lang w:val="en-US"/>
              </w:rPr>
              <w:t>_______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</w:tbl>
    <w:p w:rsidR="007B7E54" w:rsidRDefault="007B7E54" w:rsidP="00785012">
      <w:pPr>
        <w:rPr>
          <w:b/>
          <w:bCs/>
          <w:sz w:val="28"/>
          <w:szCs w:val="28"/>
        </w:rPr>
      </w:pPr>
    </w:p>
    <w:p w:rsidR="007B7E54" w:rsidRPr="00210976" w:rsidRDefault="007B7E54" w:rsidP="00165D34">
      <w:pPr>
        <w:rPr>
          <w:b/>
          <w:bCs/>
          <w:sz w:val="28"/>
          <w:szCs w:val="28"/>
        </w:rPr>
      </w:pPr>
      <w:r w:rsidRPr="00210976">
        <w:rPr>
          <w:b/>
          <w:bCs/>
          <w:sz w:val="28"/>
          <w:szCs w:val="28"/>
        </w:rPr>
        <w:t xml:space="preserve">Об Административном регламенте                                                                              </w:t>
      </w:r>
      <w:r>
        <w:rPr>
          <w:b/>
          <w:bCs/>
          <w:sz w:val="28"/>
          <w:szCs w:val="28"/>
        </w:rPr>
        <w:t xml:space="preserve"> Алексеевского </w:t>
      </w:r>
      <w:r w:rsidRPr="00210976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5C21ED">
        <w:rPr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b/>
          <w:bCs/>
          <w:sz w:val="28"/>
          <w:szCs w:val="28"/>
        </w:rPr>
        <w:t xml:space="preserve">Республики Татарстан </w:t>
      </w:r>
      <w:r w:rsidRPr="00210976">
        <w:rPr>
          <w:b/>
          <w:bCs/>
          <w:sz w:val="28"/>
          <w:szCs w:val="28"/>
        </w:rPr>
        <w:t>по предоставлению  услуг</w:t>
      </w:r>
      <w:r>
        <w:rPr>
          <w:b/>
          <w:bCs/>
          <w:sz w:val="28"/>
          <w:szCs w:val="28"/>
        </w:rPr>
        <w:t>и</w:t>
      </w:r>
      <w:r w:rsidRPr="00210976">
        <w:rPr>
          <w:b/>
          <w:bCs/>
          <w:sz w:val="28"/>
          <w:szCs w:val="28"/>
        </w:rPr>
        <w:t xml:space="preserve">  </w:t>
      </w:r>
      <w:r w:rsidRPr="005C21ED">
        <w:rPr>
          <w:b/>
          <w:bCs/>
          <w:sz w:val="28"/>
          <w:szCs w:val="28"/>
        </w:rPr>
        <w:t xml:space="preserve">                                                </w:t>
      </w:r>
      <w:r w:rsidRPr="002109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«Постановка на учет </w:t>
      </w:r>
      <w:r w:rsidRPr="00210976">
        <w:rPr>
          <w:b/>
          <w:bCs/>
          <w:sz w:val="28"/>
          <w:szCs w:val="28"/>
        </w:rPr>
        <w:t>и зачисление</w:t>
      </w:r>
      <w:r>
        <w:rPr>
          <w:b/>
          <w:bCs/>
          <w:sz w:val="28"/>
          <w:szCs w:val="28"/>
        </w:rPr>
        <w:t xml:space="preserve"> </w:t>
      </w:r>
      <w:r w:rsidRPr="00210976">
        <w:rPr>
          <w:b/>
          <w:bCs/>
          <w:sz w:val="28"/>
          <w:szCs w:val="28"/>
        </w:rPr>
        <w:t xml:space="preserve">детей в  </w:t>
      </w:r>
      <w:r w:rsidRPr="005C21ED">
        <w:rPr>
          <w:b/>
          <w:bCs/>
          <w:sz w:val="28"/>
          <w:szCs w:val="28"/>
        </w:rPr>
        <w:t xml:space="preserve">                                                               </w:t>
      </w:r>
      <w:r w:rsidRPr="00210976">
        <w:rPr>
          <w:b/>
          <w:bCs/>
          <w:sz w:val="28"/>
          <w:szCs w:val="28"/>
        </w:rPr>
        <w:t>муниципальные образовательные</w:t>
      </w:r>
      <w:r>
        <w:rPr>
          <w:b/>
          <w:bCs/>
          <w:sz w:val="28"/>
          <w:szCs w:val="28"/>
        </w:rPr>
        <w:t xml:space="preserve"> </w:t>
      </w:r>
      <w:r w:rsidRPr="00210976">
        <w:rPr>
          <w:b/>
          <w:bCs/>
          <w:sz w:val="28"/>
          <w:szCs w:val="28"/>
        </w:rPr>
        <w:t xml:space="preserve"> учреждения,</w:t>
      </w:r>
      <w:r w:rsidRPr="005C21ED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210976">
        <w:rPr>
          <w:b/>
          <w:bCs/>
          <w:sz w:val="28"/>
          <w:szCs w:val="28"/>
        </w:rPr>
        <w:t>реализующие основную общеобразовательную</w:t>
      </w:r>
      <w:r>
        <w:rPr>
          <w:b/>
          <w:bCs/>
          <w:sz w:val="28"/>
          <w:szCs w:val="28"/>
        </w:rPr>
        <w:t xml:space="preserve">                                    </w:t>
      </w:r>
      <w:r w:rsidRPr="005C21ED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Pr="00210976">
        <w:rPr>
          <w:b/>
          <w:bCs/>
          <w:sz w:val="28"/>
          <w:szCs w:val="28"/>
        </w:rPr>
        <w:t xml:space="preserve"> программу дошкольного образования (детские сады)» </w:t>
      </w:r>
    </w:p>
    <w:p w:rsidR="007B7E54" w:rsidRPr="00210976" w:rsidRDefault="007B7E54" w:rsidP="00165D34">
      <w:pPr>
        <w:rPr>
          <w:sz w:val="28"/>
          <w:szCs w:val="28"/>
        </w:rPr>
      </w:pPr>
    </w:p>
    <w:p w:rsidR="007B7E54" w:rsidRDefault="007B7E54" w:rsidP="002E7B1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В целях повышения эффективности и качества деятельности муниципальных органов власти Алексеевского муниципального района по обеспечению реализации прав и законных интересов физических и юридических лиц и принимая во внимание постановление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</w:t>
      </w:r>
    </w:p>
    <w:p w:rsidR="007B7E54" w:rsidRDefault="007B7E54" w:rsidP="002E7B1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7B7E54" w:rsidRPr="00210976" w:rsidRDefault="007B7E54" w:rsidP="002E7B18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10976">
        <w:rPr>
          <w:sz w:val="28"/>
          <w:szCs w:val="28"/>
        </w:rPr>
        <w:t>Утвердить Административный регламент  Алексеевского муниципального района Республики Татарстан по предоставлению услуги «Постановка на учет и зачисление детей в  муниципальные образовательные  учреждения, реализующие основную общеобразовательную  программу дошкольного образования (детские сады)»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новой редакции (Приложение).</w:t>
      </w:r>
    </w:p>
    <w:p w:rsidR="007B7E54" w:rsidRDefault="007B7E54" w:rsidP="002E7B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образования Исполнительного комитета Алексеевского муниципального района Симашевой А.В. обеспечить выполнение утвержденного настоящим постановлением Административного регламента предоставления муниципальной услуги.</w:t>
      </w:r>
    </w:p>
    <w:p w:rsidR="007B7E54" w:rsidRDefault="007B7E54" w:rsidP="002E7B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утвержденный настоящим постановлением Административный регламент предоставления муниципальной услуги на сайте Алексеевского муниципального района (Портал муниципальных образований Республики Татарстан).</w:t>
      </w:r>
    </w:p>
    <w:p w:rsidR="007B7E54" w:rsidRDefault="007B7E54" w:rsidP="002E7B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Исполнительного комитета Алексеевского муниципального района от 11.02.2011 г. № 91 «Об </w:t>
      </w:r>
      <w:r w:rsidRPr="00210976">
        <w:rPr>
          <w:sz w:val="28"/>
          <w:szCs w:val="28"/>
        </w:rPr>
        <w:t>Административн</w:t>
      </w:r>
      <w:r>
        <w:rPr>
          <w:sz w:val="28"/>
          <w:szCs w:val="28"/>
        </w:rPr>
        <w:t>ом</w:t>
      </w:r>
      <w:r w:rsidRPr="0021097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210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муниципальной услуги по приему заявлений, постановки на учет и зачислению детей </w:t>
      </w:r>
      <w:r w:rsidRPr="00210976">
        <w:rPr>
          <w:sz w:val="28"/>
          <w:szCs w:val="28"/>
        </w:rPr>
        <w:t>в  образовательные учреждения, реализующие основную общеобразовательную  программу дошкольного образования (детские сады)»</w:t>
      </w:r>
    </w:p>
    <w:p w:rsidR="007B7E54" w:rsidRPr="002B21FC" w:rsidRDefault="007B7E54" w:rsidP="002E7B18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Pr="005E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Исполнительного комитета по социальным вопросам Н.П.Чурина.    </w:t>
      </w:r>
    </w:p>
    <w:p w:rsidR="007B7E54" w:rsidRDefault="007B7E54" w:rsidP="002E7B18">
      <w:pPr>
        <w:spacing w:before="100" w:beforeAutospacing="1" w:after="100" w:afterAutospacing="1"/>
        <w:ind w:left="540"/>
        <w:jc w:val="both"/>
        <w:rPr>
          <w:b/>
          <w:bCs/>
          <w:sz w:val="28"/>
          <w:szCs w:val="28"/>
        </w:rPr>
      </w:pPr>
    </w:p>
    <w:p w:rsidR="007B7E54" w:rsidRDefault="007B7E54" w:rsidP="002E7B18">
      <w:pPr>
        <w:spacing w:before="100" w:beforeAutospacing="1" w:after="100" w:afterAutospacing="1"/>
        <w:ind w:left="540"/>
        <w:jc w:val="both"/>
        <w:rPr>
          <w:b/>
          <w:bCs/>
          <w:sz w:val="28"/>
          <w:szCs w:val="28"/>
        </w:rPr>
      </w:pPr>
    </w:p>
    <w:p w:rsidR="007B7E54" w:rsidRDefault="007B7E54" w:rsidP="002E7B18">
      <w:pPr>
        <w:spacing w:before="100" w:beforeAutospacing="1" w:after="100" w:afterAutospacing="1"/>
        <w:ind w:left="540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>Руководитель                                                                                         Исполнительного комитета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Д.А. Гилязов</w:t>
      </w:r>
    </w:p>
    <w:p w:rsidR="007B7E54" w:rsidRPr="008236D7" w:rsidRDefault="007B7E54" w:rsidP="008D1F90">
      <w:pPr>
        <w:ind w:left="4956"/>
        <w:rPr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br w:type="page"/>
      </w:r>
      <w:r w:rsidRPr="008236D7">
        <w:rPr>
          <w:sz w:val="28"/>
          <w:szCs w:val="28"/>
        </w:rPr>
        <w:t>Утверждаю</w:t>
      </w:r>
      <w:r w:rsidRPr="00CC3DFF">
        <w:rPr>
          <w:sz w:val="28"/>
          <w:szCs w:val="28"/>
        </w:rPr>
        <w:t xml:space="preserve">                                                      </w:t>
      </w:r>
      <w:r w:rsidRPr="008236D7">
        <w:rPr>
          <w:sz w:val="28"/>
          <w:szCs w:val="28"/>
        </w:rPr>
        <w:t>Руководитель Исполнительного</w:t>
      </w:r>
      <w:r w:rsidRPr="00CC3DFF">
        <w:rPr>
          <w:sz w:val="28"/>
          <w:szCs w:val="28"/>
        </w:rPr>
        <w:t xml:space="preserve">             </w:t>
      </w:r>
      <w:r w:rsidRPr="008236D7">
        <w:rPr>
          <w:sz w:val="28"/>
          <w:szCs w:val="28"/>
        </w:rPr>
        <w:t xml:space="preserve"> комитета</w:t>
      </w:r>
      <w:r w:rsidRPr="00CC3DFF">
        <w:rPr>
          <w:sz w:val="28"/>
          <w:szCs w:val="28"/>
        </w:rPr>
        <w:t xml:space="preserve"> </w:t>
      </w:r>
      <w:r w:rsidRPr="008236D7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</w:t>
      </w:r>
      <w:r w:rsidRPr="008236D7">
        <w:rPr>
          <w:sz w:val="28"/>
          <w:szCs w:val="28"/>
        </w:rPr>
        <w:t xml:space="preserve"> </w:t>
      </w:r>
      <w:r w:rsidRPr="00CC3DFF">
        <w:rPr>
          <w:sz w:val="28"/>
          <w:szCs w:val="28"/>
        </w:rPr>
        <w:t xml:space="preserve">  </w:t>
      </w:r>
      <w:r w:rsidRPr="008236D7">
        <w:rPr>
          <w:sz w:val="28"/>
          <w:szCs w:val="28"/>
        </w:rPr>
        <w:t>муниципального района</w:t>
      </w:r>
      <w:r w:rsidRPr="00CC3DFF">
        <w:rPr>
          <w:sz w:val="28"/>
          <w:szCs w:val="28"/>
        </w:rPr>
        <w:t xml:space="preserve">                   </w:t>
      </w:r>
      <w:r w:rsidRPr="008236D7">
        <w:rPr>
          <w:sz w:val="28"/>
          <w:szCs w:val="28"/>
        </w:rPr>
        <w:t xml:space="preserve"> Республики Татарстан </w:t>
      </w:r>
      <w:r w:rsidRPr="00CC3DFF">
        <w:rPr>
          <w:sz w:val="28"/>
          <w:szCs w:val="28"/>
        </w:rPr>
        <w:t xml:space="preserve">                 </w:t>
      </w:r>
      <w:r w:rsidRPr="008236D7">
        <w:rPr>
          <w:sz w:val="28"/>
          <w:szCs w:val="28"/>
        </w:rPr>
        <w:t>____________ Д.А.Гилязов</w:t>
      </w:r>
    </w:p>
    <w:p w:rsidR="007B7E54" w:rsidRPr="008D1F90" w:rsidRDefault="007B7E54" w:rsidP="008D1F90">
      <w:pPr>
        <w:ind w:left="4956"/>
      </w:pPr>
      <w:r>
        <w:rPr>
          <w:sz w:val="28"/>
          <w:szCs w:val="28"/>
        </w:rPr>
        <w:t>от «____»</w:t>
      </w:r>
      <w:r w:rsidRPr="008D1F90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</w:t>
      </w:r>
      <w:r w:rsidRPr="008D1F90">
        <w:rPr>
          <w:sz w:val="28"/>
          <w:szCs w:val="28"/>
        </w:rPr>
        <w:t>3</w:t>
      </w:r>
      <w:r>
        <w:rPr>
          <w:sz w:val="28"/>
          <w:szCs w:val="28"/>
        </w:rPr>
        <w:t xml:space="preserve"> г. №</w:t>
      </w:r>
      <w:r w:rsidRPr="008D1F90">
        <w:rPr>
          <w:sz w:val="28"/>
          <w:szCs w:val="28"/>
        </w:rPr>
        <w:t>______</w:t>
      </w:r>
    </w:p>
    <w:p w:rsidR="007B7E54" w:rsidRDefault="007B7E54" w:rsidP="008D1F90">
      <w:r>
        <w:t xml:space="preserve"> </w:t>
      </w:r>
    </w:p>
    <w:p w:rsidR="007B7E54" w:rsidRPr="008236D7" w:rsidRDefault="007B7E54" w:rsidP="008D1F90">
      <w:pPr>
        <w:jc w:val="center"/>
        <w:rPr>
          <w:sz w:val="28"/>
          <w:szCs w:val="28"/>
        </w:rPr>
      </w:pPr>
      <w:r w:rsidRPr="008236D7">
        <w:rPr>
          <w:b/>
          <w:bCs/>
          <w:sz w:val="28"/>
          <w:szCs w:val="28"/>
        </w:rPr>
        <w:t>АДМИНИСТРАТИВНЫЙ РЕГЛАМЕНТ</w:t>
      </w:r>
    </w:p>
    <w:p w:rsidR="007B7E54" w:rsidRPr="00557E1E" w:rsidRDefault="007B7E54" w:rsidP="008D1F90">
      <w:pPr>
        <w:jc w:val="center"/>
        <w:rPr>
          <w:b/>
          <w:bCs/>
          <w:sz w:val="28"/>
          <w:szCs w:val="28"/>
        </w:rPr>
      </w:pPr>
      <w:r w:rsidRPr="00557E1E">
        <w:rPr>
          <w:b/>
          <w:bCs/>
          <w:sz w:val="28"/>
          <w:szCs w:val="28"/>
        </w:rPr>
        <w:t>Алексеевского муниципально</w:t>
      </w:r>
      <w:r>
        <w:rPr>
          <w:b/>
          <w:bCs/>
          <w:sz w:val="28"/>
          <w:szCs w:val="28"/>
        </w:rPr>
        <w:t xml:space="preserve">го района Республики Татарстан </w:t>
      </w:r>
      <w:r w:rsidRPr="00557E1E">
        <w:rPr>
          <w:b/>
          <w:bCs/>
          <w:sz w:val="28"/>
          <w:szCs w:val="28"/>
        </w:rPr>
        <w:t>по предоставлению муниципальной услуги «Постановка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сады)»</w:t>
      </w:r>
    </w:p>
    <w:p w:rsidR="007B7E54" w:rsidRPr="00940B64" w:rsidRDefault="007B7E54" w:rsidP="008D1F90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40B64">
        <w:rPr>
          <w:b/>
          <w:bCs/>
          <w:color w:val="000000"/>
          <w:sz w:val="28"/>
          <w:szCs w:val="28"/>
        </w:rPr>
        <w:t>I. Общие положения</w:t>
      </w:r>
    </w:p>
    <w:p w:rsidR="007B7E54" w:rsidRPr="00940B64" w:rsidRDefault="007B7E54" w:rsidP="008D1F90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B7E54" w:rsidRDefault="007B7E54" w:rsidP="008D1F90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Административный регламент  </w:t>
      </w:r>
      <w:r>
        <w:rPr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>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в</w:t>
      </w:r>
      <w:r w:rsidRPr="00F410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Алексеевском муниципальном районе Республики Татарстан (далее – Административный регламент) устанавливает порядок постановки на учет детей дошкольного возраста и зачисление их в образовательные учреждения, реализующие основную общеобразовательную программу дошкольного образования, в</w:t>
      </w:r>
      <w:r w:rsidRPr="00F410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Алексеевском муниципальном районе Республики Татарстан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муниципальная услуга).</w:t>
      </w:r>
    </w:p>
    <w:p w:rsidR="007B7E54" w:rsidRDefault="007B7E54" w:rsidP="008D1F90">
      <w:pPr>
        <w:pStyle w:val="a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Получателями муниципальной услуги являются граждане Российской Федерации, иностранные граждане, проживающие на территории Алексеевского муниципального района Республики Татарстан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являющиеся родителями (иными законными представителями) детей в возрасте от 2 месяцев до 7 лет. </w:t>
      </w:r>
    </w:p>
    <w:p w:rsidR="007B7E54" w:rsidRDefault="007B7E54" w:rsidP="008D1F90">
      <w:pPr>
        <w:pStyle w:val="a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внеочередного устройства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учреждения, реализующие основную общеобразовательную программу дошкольного образования (далее –</w:t>
      </w:r>
      <w:r>
        <w:rPr>
          <w:rFonts w:ascii="Times New Roman" w:hAnsi="Times New Roman" w:cs="Times New Roman"/>
          <w:sz w:val="28"/>
          <w:szCs w:val="28"/>
        </w:rPr>
        <w:t xml:space="preserve"> Учреждение) имеют:</w:t>
      </w:r>
    </w:p>
    <w:p w:rsidR="007B7E54" w:rsidRPr="0067683E" w:rsidRDefault="007B7E54" w:rsidP="008D1F90">
      <w:pPr>
        <w:widowControl w:val="0"/>
        <w:jc w:val="both"/>
        <w:rPr>
          <w:sz w:val="28"/>
          <w:szCs w:val="28"/>
        </w:rPr>
      </w:pPr>
      <w:r w:rsidRPr="0067683E">
        <w:rPr>
          <w:sz w:val="28"/>
          <w:szCs w:val="28"/>
        </w:rPr>
        <w:t xml:space="preserve"> - дети судей;</w:t>
      </w:r>
    </w:p>
    <w:p w:rsidR="007B7E54" w:rsidRDefault="007B7E54" w:rsidP="008D1F90">
      <w:pPr>
        <w:pStyle w:val="a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дети прокуроров и сотрудников Следственного комитета;</w:t>
      </w:r>
    </w:p>
    <w:p w:rsidR="007B7E54" w:rsidRDefault="007B7E54" w:rsidP="008D1F90">
      <w:pPr>
        <w:tabs>
          <w:tab w:val="left" w:pos="471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дети граждан, подвергшихся воздействию радиации вследствие катастрофы на Чернобыльской АЭС и приравненных к ним категорий граждан;</w:t>
      </w:r>
    </w:p>
    <w:p w:rsidR="007B7E54" w:rsidRDefault="007B7E54" w:rsidP="008D1F90">
      <w:pPr>
        <w:pStyle w:val="a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объединенной группировки войск (сил) по проведению контртеррористических операций на территории Северо</w:t>
      </w:r>
      <w:r w:rsidRPr="001604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Кавказского региона Российской Федерации;</w:t>
      </w:r>
    </w:p>
    <w:p w:rsidR="007B7E54" w:rsidRDefault="007B7E54" w:rsidP="008D1F90">
      <w:pPr>
        <w:pStyle w:val="a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</w:r>
    </w:p>
    <w:p w:rsidR="007B7E54" w:rsidRPr="00180DA3" w:rsidRDefault="007B7E54" w:rsidP="008D1F90">
      <w:pPr>
        <w:pStyle w:val="a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 первоочередного устройства в Учреждение имеют:</w:t>
      </w:r>
    </w:p>
    <w:p w:rsidR="007B7E54" w:rsidRDefault="007B7E54" w:rsidP="008D1F90">
      <w:pPr>
        <w:tabs>
          <w:tab w:val="left" w:pos="471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дети-инвалиды и дети, один из родителей которых является инвалидом;</w:t>
      </w:r>
    </w:p>
    <w:p w:rsidR="007B7E54" w:rsidRDefault="007B7E54" w:rsidP="008D1F90">
      <w:pPr>
        <w:tabs>
          <w:tab w:val="left" w:pos="471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дети из многодетных семей;</w:t>
      </w:r>
    </w:p>
    <w:p w:rsidR="007B7E54" w:rsidRDefault="007B7E54" w:rsidP="008D1F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дети сотрудника полиции, в том числе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 находящиеся (находившиеся) на иждивении сотрудника полиции, гражданина Российской Федерации;</w:t>
      </w:r>
    </w:p>
    <w:p w:rsidR="007B7E54" w:rsidRDefault="007B7E54" w:rsidP="008D1F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дети военнослужащих;</w:t>
      </w:r>
    </w:p>
    <w:p w:rsidR="007B7E54" w:rsidRPr="00683153" w:rsidRDefault="007B7E54" w:rsidP="008D1F9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6"/>
          <w:szCs w:val="26"/>
        </w:rPr>
        <w:t xml:space="preserve"> </w:t>
      </w:r>
      <w:r w:rsidRPr="00683153">
        <w:rPr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</w:t>
      </w:r>
      <w:r>
        <w:rPr>
          <w:sz w:val="28"/>
          <w:szCs w:val="28"/>
        </w:rPr>
        <w:t>Г</w:t>
      </w:r>
      <w:r w:rsidRPr="00683153">
        <w:rPr>
          <w:sz w:val="28"/>
          <w:szCs w:val="28"/>
        </w:rPr>
        <w:t>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в том числе погибших (умерших) вследствие увечья или иного повреждения здоровья, полученных в связи с выполнением служебных обязанностей; умерших вследствие заболевания, полученного в период прохождения службы;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умершего в течение одного года после увольнения со службы вследствие увечья или иною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сотрудника, гражданина Российской Федерации;</w:t>
      </w:r>
    </w:p>
    <w:p w:rsidR="007B7E54" w:rsidRDefault="007B7E54" w:rsidP="008D1F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Преимущественное право устройства в Учреждения имеют:</w:t>
      </w:r>
    </w:p>
    <w:p w:rsidR="007B7E54" w:rsidRPr="008D1F90" w:rsidRDefault="007B7E54" w:rsidP="008D1F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дети главных государственных санитарных врачей, других должностных лиц и специалистов Федеральной службы по надзору в сфере защиты прав потребителей и благополучия человека, осуществляющих государственный санитарно-эпидемиологический надзор.</w:t>
      </w:r>
    </w:p>
    <w:p w:rsidR="007B7E54" w:rsidRPr="00C93CAF" w:rsidRDefault="007B7E54" w:rsidP="008D1F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3CAF">
        <w:rPr>
          <w:sz w:val="28"/>
          <w:szCs w:val="28"/>
        </w:rPr>
        <w:t xml:space="preserve">- </w:t>
      </w:r>
      <w:r>
        <w:rPr>
          <w:sz w:val="28"/>
          <w:szCs w:val="28"/>
        </w:rPr>
        <w:t>дети сотрудников организации, создавшей за свой счет дополнительные дошкольные места на территории Алексеевского муниципального района Республики Татарстан, обеспечиваются местами в дошкольных образовательных учреждениях в количестве, равном созданным местам согласно условиям соглашения о государственно-частном партнерстве, заключаемого с участием Алексеевского муниципального района Республики Татарстан в соответствии с действующим законодательством.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случае направления в Учреждение одного из детей – близнецов, второй (и последующий) из них направляется в данное Учреждение во внеочередном порядке. 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допускается предоставление льгот по иным основаниям, не предусмотренным федеральными законами, законами Республики Татарстан и подзаконными нормативно-правовыми актами.</w:t>
      </w:r>
    </w:p>
    <w:p w:rsidR="007B7E54" w:rsidRDefault="007B7E54" w:rsidP="008D1F90">
      <w:pPr>
        <w:pStyle w:val="a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Муниципальная услуга предоставляется отделом образования Исполнительного комитета Алексеевского</w:t>
      </w:r>
      <w:r w:rsidRPr="00260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Республики Татарстан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образовательными учреждениями, указанными в Приложении 1 к настоящему Административному регламенту.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1.4. Место нахождения отдела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Татарстан: РТ, пгт Алексеевское, ул Казакова, д 9б.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 отдела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Татарстан:</w:t>
      </w:r>
    </w:p>
    <w:p w:rsidR="007B7E54" w:rsidRPr="005841D1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Понедельник - пятница  с 8.00 до 1</w:t>
      </w:r>
      <w:r w:rsidRPr="005841D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5841D1">
        <w:rPr>
          <w:color w:val="000000"/>
          <w:sz w:val="28"/>
          <w:szCs w:val="28"/>
        </w:rPr>
        <w:t>00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выходной: суббота, воскресенье.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Справочные телефоны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Татарстан: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(843) 2-43-02.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Адрес официального сайта отдела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Интернет: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alekseevskiy</w:t>
      </w:r>
      <w:r w:rsidRPr="00940B6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tatarstan</w:t>
      </w:r>
      <w:r w:rsidRPr="00940B6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 Информация о месте нахождения, графике работы, справочных телефонах, адресах официальных сайтов Учреждений указаны в Приложении 1. </w:t>
      </w:r>
    </w:p>
    <w:p w:rsidR="007B7E54" w:rsidRDefault="007B7E54" w:rsidP="008D1F90">
      <w:pPr>
        <w:pStyle w:val="CommentText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1.8. Информация о муниципальной услуге может быть получена:</w:t>
      </w:r>
    </w:p>
    <w:p w:rsidR="007B7E54" w:rsidRDefault="007B7E54" w:rsidP="008D1F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</w:t>
      </w:r>
    </w:p>
    <w:p w:rsidR="007B7E54" w:rsidRDefault="007B7E54" w:rsidP="008D1F90">
      <w:pPr>
        <w:autoSpaceDE w:val="0"/>
        <w:autoSpaceDN w:val="0"/>
        <w:adjustRightInd w:val="0"/>
        <w:jc w:val="both"/>
        <w:rPr>
          <w:rStyle w:val="3"/>
          <w:sz w:val="28"/>
          <w:szCs w:val="28"/>
          <w:lang w:val="ru-RU"/>
        </w:rPr>
      </w:pPr>
      <w:r>
        <w:rPr>
          <w:sz w:val="28"/>
          <w:szCs w:val="28"/>
        </w:rPr>
        <w:t>- на официальном сайте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</w:t>
      </w:r>
      <w:r w:rsidRPr="00A7757C">
        <w:rPr>
          <w:rStyle w:val="3"/>
          <w:sz w:val="28"/>
          <w:szCs w:val="28"/>
          <w:lang w:val="ru-RU"/>
        </w:rPr>
        <w:t>;</w:t>
      </w:r>
    </w:p>
    <w:p w:rsidR="007B7E54" w:rsidRDefault="007B7E54" w:rsidP="008D1F90">
      <w:pPr>
        <w:pStyle w:val="CommentText"/>
        <w:spacing w:after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Форму обратной связи, предоставленной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Портале государственных и муниципальных услуг Республики Татарстан </w:t>
      </w:r>
      <w:hyperlink r:id="rId6" w:history="1">
        <w:r w:rsidRPr="00F74570">
          <w:rPr>
            <w:rStyle w:val="Hyperlink"/>
            <w:rFonts w:ascii="Times New Roman" w:hAnsi="Times New Roman" w:cs="Times New Roman"/>
            <w:sz w:val="28"/>
            <w:szCs w:val="28"/>
          </w:rPr>
          <w:t>https://uslugi.tatar.ru/cei/feedback</w:t>
        </w:r>
      </w:hyperlink>
      <w:r w:rsidRPr="00F745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по телефону службы технической поддержки (8(843)5-114-115);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Style w:val="3"/>
          <w:rFonts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57C">
        <w:rPr>
          <w:rStyle w:val="3"/>
          <w:sz w:val="28"/>
          <w:szCs w:val="28"/>
          <w:lang w:val="ru-RU"/>
        </w:rPr>
        <w:t xml:space="preserve">при устном обращении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 образования</w:t>
      </w:r>
      <w:r w:rsidRPr="00260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Исполнительного комитета Алексеевского</w:t>
      </w:r>
      <w:r w:rsidRPr="00260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Республики Татарстан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Учреждения </w:t>
      </w:r>
      <w:r w:rsidRPr="00A7757C">
        <w:rPr>
          <w:rStyle w:val="3"/>
          <w:sz w:val="28"/>
          <w:szCs w:val="28"/>
          <w:lang w:val="ru-RU"/>
        </w:rPr>
        <w:t>(по телефону или лично);</w:t>
      </w:r>
    </w:p>
    <w:p w:rsidR="007B7E54" w:rsidRDefault="007B7E54" w:rsidP="008D1F9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- при письменном обращении в</w:t>
      </w:r>
      <w:r w:rsidRPr="00F278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</w:t>
      </w:r>
      <w:r>
        <w:rPr>
          <w:sz w:val="28"/>
          <w:szCs w:val="28"/>
        </w:rPr>
        <w:t>.</w:t>
      </w:r>
    </w:p>
    <w:p w:rsidR="007B7E54" w:rsidRDefault="007B7E54" w:rsidP="008D1F90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B7E54" w:rsidRPr="00940B64" w:rsidRDefault="007B7E54" w:rsidP="008D1F90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940B64">
        <w:rPr>
          <w:b/>
          <w:bCs/>
          <w:sz w:val="28"/>
          <w:szCs w:val="28"/>
          <w:lang w:val="en-US"/>
        </w:rPr>
        <w:t>II</w:t>
      </w:r>
      <w:r w:rsidRPr="00940B64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7B7E54" w:rsidRDefault="007B7E54" w:rsidP="008D1F90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B7E54" w:rsidRDefault="007B7E54" w:rsidP="008D1F9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7B7E54" w:rsidRDefault="007B7E54" w:rsidP="008D1F90">
      <w:pPr>
        <w:pStyle w:val="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отделом образования</w:t>
      </w:r>
      <w:r w:rsidRPr="00260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Исполнительного комитета Алексеевского</w:t>
      </w:r>
      <w:r w:rsidRPr="00260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Республики Татарстан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образовательными учреждениями, указанными в Приложении 1 к настоящему Административному регламенту.</w:t>
      </w:r>
    </w:p>
    <w:p w:rsidR="007B7E54" w:rsidRDefault="007B7E54" w:rsidP="008D1F9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Должностными лицами, ответственными за предоставление муниципальной услуги, являются работники </w:t>
      </w:r>
      <w:r>
        <w:rPr>
          <w:color w:val="000000"/>
          <w:sz w:val="28"/>
          <w:szCs w:val="28"/>
        </w:rPr>
        <w:t>отдела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сотрудник)</w:t>
      </w:r>
      <w:r>
        <w:rPr>
          <w:i/>
          <w:iCs/>
          <w:sz w:val="28"/>
          <w:szCs w:val="28"/>
        </w:rPr>
        <w:t>.</w:t>
      </w:r>
    </w:p>
    <w:p w:rsidR="007B7E54" w:rsidRDefault="007B7E54" w:rsidP="008D1F9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 зачисление ребенка в образовательное учреждение, реализующее основную общеобразовательную программу дошкольного образования (детский сад).</w:t>
      </w:r>
    </w:p>
    <w:p w:rsidR="007B7E54" w:rsidRDefault="007B7E54" w:rsidP="008D1F9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предоставление муниципальной услуги в части постановки на учет осуществляется с момента заполнения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на Портале государственных и муниципальных услуг или личного предоставления заявления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отдел образования</w:t>
      </w:r>
      <w:r w:rsidRPr="00260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Исполнительного комитета Алексеевского</w:t>
      </w:r>
      <w:r w:rsidRPr="002607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B7E54" w:rsidRDefault="007B7E54" w:rsidP="008D1F9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 части зачисления детей в Учреждения - в срок до 30 календарных дней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после информирования заявителя о направлении в Учреждение.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 (</w:t>
      </w:r>
      <w:r>
        <w:rPr>
          <w:sz w:val="28"/>
          <w:szCs w:val="28"/>
        </w:rPr>
        <w:t xml:space="preserve">"Российская газета", N 7, 21.01.2009);   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Российской Федерации </w:t>
      </w:r>
      <w:r>
        <w:rPr>
          <w:sz w:val="28"/>
          <w:szCs w:val="28"/>
        </w:rPr>
        <w:t xml:space="preserve">от 10.07.1992 </w:t>
      </w:r>
      <w:r>
        <w:rPr>
          <w:color w:val="000000"/>
          <w:sz w:val="28"/>
          <w:szCs w:val="28"/>
        </w:rPr>
        <w:t>№ 3266-1 «Об образовании» (</w:t>
      </w:r>
      <w:r>
        <w:rPr>
          <w:sz w:val="28"/>
          <w:szCs w:val="28"/>
        </w:rPr>
        <w:t>"Российская газета", N 172, 31.07.1992);</w:t>
      </w:r>
      <w:r>
        <w:rPr>
          <w:color w:val="000000"/>
          <w:sz w:val="28"/>
          <w:szCs w:val="28"/>
        </w:rPr>
        <w:t xml:space="preserve"> 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19.09.1997 №1204 «Об утверждении Типового положения об образовательном учреждении для детей дошкольного и младшего школьного возраста» ("Российская газета", N 196, 09.10.1997);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Федеральный закон </w:t>
      </w:r>
      <w:r>
        <w:rPr>
          <w:color w:val="000000"/>
          <w:sz w:val="28"/>
          <w:szCs w:val="28"/>
        </w:rPr>
        <w:t>от 24.07.1998 № 124-ФЗ «Об основных гарантиях прав ребенка в Российской Федерации» (</w:t>
      </w:r>
      <w:r>
        <w:rPr>
          <w:sz w:val="28"/>
          <w:szCs w:val="28"/>
        </w:rPr>
        <w:t>"Российская газета", N 147, 05.08.1998)</w:t>
      </w:r>
      <w:r>
        <w:rPr>
          <w:color w:val="000000"/>
          <w:sz w:val="28"/>
          <w:szCs w:val="28"/>
        </w:rPr>
        <w:t>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"Российская газета", N 202, 08.10.2003);</w:t>
      </w:r>
      <w:r>
        <w:rPr>
          <w:color w:val="000000"/>
          <w:sz w:val="28"/>
          <w:szCs w:val="28"/>
        </w:rPr>
        <w:t xml:space="preserve"> 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от 02.05.2006  </w:t>
      </w:r>
      <w:r>
        <w:rPr>
          <w:color w:val="000000"/>
          <w:sz w:val="28"/>
          <w:szCs w:val="28"/>
        </w:rPr>
        <w:t>№ 59-ФЗ «О порядке рассмотрения обращений граждан Российской Федерации» (</w:t>
      </w:r>
      <w:r>
        <w:rPr>
          <w:sz w:val="28"/>
          <w:szCs w:val="28"/>
        </w:rPr>
        <w:t>"Российская газета", N 95, 05.05.2006)</w:t>
      </w:r>
      <w:r>
        <w:rPr>
          <w:color w:val="000000"/>
          <w:sz w:val="28"/>
          <w:szCs w:val="28"/>
        </w:rPr>
        <w:t>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12.09.2008 №666 «Об утверждении Типового положения о дошкольном образовательном учреждении» ("Российская газета", N 200, 24.09.2008);  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Правительства Российской Федерации </w:t>
      </w:r>
      <w:r>
        <w:rPr>
          <w:sz w:val="28"/>
          <w:szCs w:val="28"/>
        </w:rPr>
        <w:t xml:space="preserve">от 17.12.2009 </w:t>
      </w:r>
      <w:r>
        <w:rPr>
          <w:color w:val="000000"/>
          <w:sz w:val="28"/>
          <w:szCs w:val="28"/>
        </w:rPr>
        <w:t>№1993-р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rPr>
          <w:sz w:val="28"/>
          <w:szCs w:val="28"/>
        </w:rPr>
        <w:t>"Российская газета", N 247, 23.12.2009);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Российской Федерации от 25 апреля 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("Российская газета", N 93, 29.04.2011);  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27.06.2010 </w:t>
      </w:r>
      <w:r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 (</w:t>
      </w:r>
      <w:r>
        <w:rPr>
          <w:sz w:val="28"/>
          <w:szCs w:val="28"/>
        </w:rPr>
        <w:t>"Российская газета", N 168, 30.07.2010);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 02.10.1992 № 1157 «О дополнительных мерах государственной поддержки инвалидов» ("Собрание актов Президента и Правительства РФ", 05.10.1992, N 14, ст. 1098);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 05.05.1992 № 431 «О мерах по             социальной поддержке многодетных семей» ("Ведомости СНД и ВС РФ", 14.05.1992, N 19, ст. 1044);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07.02.2011 № 3-ФЗ «О полиции» ("Российская газета", N 25, 08.02.2011);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27.05.1998 № 76-ФЗ «О статусе военнослужащих» ("Российская газета", N 104, 02.06.1998);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о Прокуратуре Российской Федерации от 17 января 1992 г. № 2202-1 ("Российская газета", N 39, 18.02.1992);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26.06.1992 № 3132-1 «О статусе судей в Российской Федерации» ("Российская газета", N 170, 29.07.1992);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("Ведомости СНД и ВС РСФСР", 1991, N 21, ст. 699);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rStyle w:val="Hyperlink"/>
        </w:rPr>
      </w:pPr>
      <w:hyperlink r:id="rId7" w:history="1">
        <w:r w:rsidRPr="00940B64">
          <w:rPr>
            <w:rStyle w:val="Hyperlink"/>
            <w:sz w:val="28"/>
            <w:szCs w:val="28"/>
          </w:rPr>
          <w:t>Указ Президента РФ от 05.06.2003 N 613 "О правоохранительной службе в органах по контролю за оборотом наркотических средств и психотропных веществ"</w:t>
        </w:r>
      </w:hyperlink>
      <w:r w:rsidRPr="00940B64">
        <w:rPr>
          <w:rStyle w:val="Hyperlink"/>
          <w:sz w:val="28"/>
          <w:szCs w:val="28"/>
        </w:rPr>
        <w:t xml:space="preserve"> (</w:t>
      </w:r>
      <w:r>
        <w:rPr>
          <w:sz w:val="28"/>
          <w:szCs w:val="28"/>
        </w:rPr>
        <w:t>"Российская газета", N 112, 11.06.2003)</w:t>
      </w:r>
      <w:r w:rsidRPr="00515BCA">
        <w:rPr>
          <w:rStyle w:val="Hyperlink"/>
        </w:rPr>
        <w:t>;</w:t>
      </w:r>
    </w:p>
    <w:p w:rsidR="007B7E54" w:rsidRPr="007C6FBC" w:rsidRDefault="007B7E54" w:rsidP="008D1F90">
      <w:pPr>
        <w:autoSpaceDE w:val="0"/>
        <w:autoSpaceDN w:val="0"/>
        <w:adjustRightInd w:val="0"/>
        <w:ind w:firstLine="540"/>
        <w:jc w:val="both"/>
        <w:rPr>
          <w:rStyle w:val="Hyperlink"/>
          <w:sz w:val="28"/>
          <w:szCs w:val="28"/>
        </w:rPr>
      </w:pPr>
      <w:r w:rsidRPr="007C6FBC">
        <w:rPr>
          <w:rStyle w:val="Hyperlink"/>
          <w:sz w:val="28"/>
          <w:szCs w:val="28"/>
        </w:rPr>
        <w:t>Закон РТ</w:t>
      </w:r>
      <w:r>
        <w:rPr>
          <w:rStyle w:val="Hyperlink"/>
          <w:sz w:val="28"/>
          <w:szCs w:val="28"/>
        </w:rPr>
        <w:t xml:space="preserve"> от 1 августа 2011 года № 50-ЗРТ «О государственно-частном партнерстве  в Республике Татарстан («Республика Татарстан», №156, 05.08.2011);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rStyle w:val="Hyperlink"/>
          <w:sz w:val="28"/>
          <w:szCs w:val="28"/>
        </w:rPr>
      </w:pPr>
      <w:r w:rsidRPr="00F52343">
        <w:rPr>
          <w:rStyle w:val="Hyperlink"/>
          <w:sz w:val="28"/>
          <w:szCs w:val="28"/>
        </w:rPr>
        <w:t>Федеральный закон от 21.12.1994 №69-ФЗ «О пожарной безопасности» («Российская газета», №3, 05.01.1995 г.)</w:t>
      </w:r>
    </w:p>
    <w:p w:rsidR="007B7E54" w:rsidRPr="00C01DE2" w:rsidRDefault="007B7E54" w:rsidP="008D1F90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C01DE2">
        <w:rPr>
          <w:sz w:val="28"/>
          <w:szCs w:val="28"/>
        </w:rPr>
        <w:t>Федеральный закон от 30.12.2012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("Российская газета", № 3, 11.01.2013);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>Постановление Правительства Российской Федерации от 09.02.2004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№28, 13.02.2004 г.);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>Постановление Правительства Российской Федерации от 25.08.1999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(«Российская газета», №169, 31.08.1999 г.)</w:t>
      </w:r>
    </w:p>
    <w:p w:rsidR="007B7E54" w:rsidRPr="00F52343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Hyperlink"/>
          <w:sz w:val="28"/>
          <w:szCs w:val="28"/>
        </w:rPr>
        <w:t>Постановление Совмина РСФСР от 01.07.1991 №375 «О государственной санитарно-эпидемиологической службе РСФСР»</w:t>
      </w:r>
    </w:p>
    <w:p w:rsidR="007B7E54" w:rsidRDefault="007B7E54" w:rsidP="008D1F90">
      <w:pPr>
        <w:widowControl w:val="0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муниципального образования Алексеевский муниципальный район Республики Татарстан.</w:t>
      </w:r>
    </w:p>
    <w:p w:rsidR="007B7E54" w:rsidRDefault="007B7E54" w:rsidP="008D1F90">
      <w:pPr>
        <w:widowControl w:val="0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7B7E54" w:rsidRDefault="007B7E54" w:rsidP="008D1F9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Перечень необходимых сведений при заполнении заявления  для постановки на учет: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ребенка;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дата рождения ребенка;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данные свидетельства о рождении;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место фактического проживания (адрес и телефон);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матери, отца или законных представителей, адреса электронной почты, номер контактного телефона;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данные документа, удостоверяющего личность родителя (законного представителя);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сведения о наличии льготы по зачислению ребенка в образовательное учреждение;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потребность ребенка по здоровью;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одно желаемое Учреждение;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желаемый язык воспитания и обучения в группе;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желаемая дата зачисления ребенка в Учреждение;</w:t>
      </w:r>
    </w:p>
    <w:p w:rsidR="007B7E54" w:rsidRDefault="007B7E54" w:rsidP="008D1F90">
      <w:pPr>
        <w:pStyle w:val="Comment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 ответ на предложение другого детского сада при наличии свободных мест;</w:t>
      </w:r>
    </w:p>
    <w:p w:rsidR="007B7E54" w:rsidRDefault="007B7E54" w:rsidP="008D1F9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данные родителя (номер телефона/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).</w:t>
      </w:r>
    </w:p>
    <w:p w:rsidR="007B7E54" w:rsidRDefault="007B7E54" w:rsidP="008D1F9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необходимых документов для зачисления в Учреждение: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письменное заявление родителей (законных представителей) на имя руководителя Учреждения;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медицинское заключение установленного образца;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документ, удостоверяющий личность одного из родителей (законных представителей) ребенка;</w:t>
      </w:r>
    </w:p>
    <w:p w:rsidR="007B7E54" w:rsidRDefault="007B7E54" w:rsidP="008D1F9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психолого-медико-педагогической комиссии (при зачислении ребенка с ограниченными возможностями здоровья, ребенка-инвалида в группы компенсирующей и комбинированной направленности).</w:t>
      </w:r>
    </w:p>
    <w:p w:rsidR="007B7E54" w:rsidRDefault="007B7E54" w:rsidP="008D1F9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в части постановки на учет: 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превышение возраста ребенка максимального возраста детей, принимаемых в Учреждения;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в части зачисления в Учреждение: </w:t>
      </w:r>
    </w:p>
    <w:p w:rsidR="007B7E54" w:rsidRDefault="007B7E54" w:rsidP="008D1F9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системе «Электронный детский сад» информации о направлении ребенка в Учреждение.</w:t>
      </w:r>
    </w:p>
    <w:p w:rsidR="007B7E54" w:rsidRDefault="007B7E54" w:rsidP="008D1F9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 части постановки на учет: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подача недостоверных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(недостаточных) сведений, препятствующих процедуре идентификации данных свидетельства о рождении ребенка;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превышение возраста ребенка максимального возраста детей, принимаемых в Учреждения;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несоответствие желаемого языка воспитания и обучения языку воспитания и обучения в Учреждении;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 части зачисления в Учреждение: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отсутствие в системе «Электронный детский сад» информации о направлении ребенка в Учреждение;</w:t>
      </w:r>
    </w:p>
    <w:p w:rsidR="007B7E54" w:rsidRDefault="007B7E54" w:rsidP="008D1F90">
      <w:pPr>
        <w:pStyle w:val="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наличие медицинских противопоказаний к посещению ребенком Учреждения;</w:t>
      </w:r>
    </w:p>
    <w:p w:rsidR="007B7E54" w:rsidRDefault="007B7E54" w:rsidP="008D1F9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 об отказе в получении муниципальной услуги.</w:t>
      </w:r>
    </w:p>
    <w:p w:rsidR="007B7E54" w:rsidRDefault="007B7E54" w:rsidP="008D1F9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Муниципальная услуга предоставляется на безвозмездной основе.</w:t>
      </w:r>
    </w:p>
    <w:p w:rsidR="007B7E54" w:rsidRDefault="007B7E54" w:rsidP="008D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Время ожидания личного приема в очереди должно составлять не более 15 минут. Если услуга предоставляется пенсионерам, инвалидам, то срок ожидания (обслуживания) следующего заявителя может быть продлен до 30 минут.</w:t>
      </w:r>
    </w:p>
    <w:p w:rsidR="007B7E54" w:rsidRDefault="007B7E54" w:rsidP="008D1F90">
      <w:pPr>
        <w:autoSpaceDE w:val="0"/>
        <w:autoSpaceDN w:val="0"/>
        <w:adjustRightInd w:val="0"/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>Прием всех обратившихся лиц должен быть обеспечен не позднее, чем за 1 час до окончания рабочего дня.</w:t>
      </w:r>
    </w:p>
    <w:p w:rsidR="007B7E54" w:rsidRDefault="007B7E54" w:rsidP="008D1F90">
      <w:pPr>
        <w:ind w:left="11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 Регистрация заявления о постановке на учет при личном обращении Заявителя </w:t>
      </w:r>
      <w:r>
        <w:rPr>
          <w:color w:val="000000"/>
          <w:sz w:val="28"/>
          <w:szCs w:val="28"/>
        </w:rPr>
        <w:t>в отдел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 xml:space="preserve">в течение 1 рабочего дня с момента обращения Заявителя в порядке, предусмотренном разделом </w:t>
      </w:r>
      <w:r>
        <w:rPr>
          <w:sz w:val="28"/>
          <w:szCs w:val="28"/>
          <w:lang w:val="en-US"/>
        </w:rPr>
        <w:t>III</w:t>
      </w:r>
      <w:r w:rsidRPr="00A775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7B7E54" w:rsidRDefault="007B7E54" w:rsidP="008D1F90">
      <w:pPr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Регистрация заявления о зачислении ребенка в Учреждение осуществляется </w:t>
      </w:r>
      <w:r>
        <w:rPr>
          <w:color w:val="000000"/>
          <w:sz w:val="28"/>
          <w:szCs w:val="28"/>
        </w:rPr>
        <w:t xml:space="preserve">в течение 1 рабочего дня с момента обращения Заявителя </w:t>
      </w:r>
      <w:r>
        <w:rPr>
          <w:sz w:val="28"/>
          <w:szCs w:val="28"/>
        </w:rPr>
        <w:t xml:space="preserve">в порядке, предусмотренном разделом </w:t>
      </w:r>
      <w:r>
        <w:rPr>
          <w:sz w:val="28"/>
          <w:szCs w:val="28"/>
          <w:lang w:val="en-US"/>
        </w:rPr>
        <w:t>III</w:t>
      </w:r>
      <w:r w:rsidRPr="00A7757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регламента.</w:t>
      </w:r>
    </w:p>
    <w:p w:rsidR="007B7E54" w:rsidRDefault="007B7E54" w:rsidP="008D1F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помещениях для работы с заявителями размещаются информационные стенды о муниципальной услуге, содержащие визуальную и текстовую информацию о муниципальной услуге. На фасадной части здания размещается информация о наименовании муниципального органа управления образованием.</w:t>
      </w:r>
    </w:p>
    <w:p w:rsidR="007B7E54" w:rsidRDefault="007B7E54" w:rsidP="008D1F90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7B7E54" w:rsidRDefault="007B7E54" w:rsidP="008D1F90">
      <w:pPr>
        <w:pStyle w:val="ConsPlusNormal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 быть оборудовано в соответствии с санитарными правилами и нормами.</w:t>
      </w:r>
    </w:p>
    <w:p w:rsidR="007B7E54" w:rsidRDefault="007B7E54" w:rsidP="008D1F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Показателями доступности и качества предоставления муниципальной услуги являются:</w:t>
      </w:r>
    </w:p>
    <w:p w:rsidR="007B7E54" w:rsidRDefault="007B7E54" w:rsidP="008D1F9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 соблюдение сроков приема и рассмотрения документов;</w:t>
      </w:r>
    </w:p>
    <w:p w:rsidR="007B7E54" w:rsidRDefault="007B7E54" w:rsidP="008D1F9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 соблюдение срока получения результата муниципальной услуги;</w:t>
      </w:r>
    </w:p>
    <w:p w:rsidR="007B7E54" w:rsidRDefault="007B7E54" w:rsidP="008D1F9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 наличие прецедентов (обоснованных жалоб) на нарушение административных регламентов предоставления муниципальных услуг, совершенных должностными лицами, ответственными за предоставление муниципальной услуги.</w:t>
      </w:r>
    </w:p>
    <w:p w:rsidR="007B7E54" w:rsidRPr="00515BCA" w:rsidRDefault="007B7E54" w:rsidP="008D1F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электронном виде осуществляется на Портале государственных и муниципальных услуг Республики Татарстан </w:t>
      </w:r>
      <w:r w:rsidRPr="00515BC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515BCA">
          <w:rPr>
            <w:rStyle w:val="Hyperlink"/>
            <w:rFonts w:ascii="Times New Roman" w:eastAsia="MS Mincho" w:hAnsi="Times New Roman" w:cs="Times New Roman"/>
            <w:sz w:val="28"/>
            <w:szCs w:val="28"/>
          </w:rPr>
          <w:t>https://uslugi.tatar.ru</w:t>
        </w:r>
      </w:hyperlink>
      <w:r w:rsidRPr="00515BCA">
        <w:rPr>
          <w:rFonts w:ascii="Times New Roman" w:hAnsi="Times New Roman" w:cs="Times New Roman"/>
          <w:sz w:val="28"/>
          <w:szCs w:val="28"/>
        </w:rPr>
        <w:t>).</w:t>
      </w:r>
    </w:p>
    <w:p w:rsidR="007B7E54" w:rsidRDefault="007B7E54" w:rsidP="008D1F9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2.15. Взаимодействие заявителя с должностными лицами, ответственными за предоставление муниципальной услуги, осуществляется </w:t>
      </w:r>
      <w:r>
        <w:rPr>
          <w:color w:val="000000"/>
          <w:sz w:val="28"/>
          <w:szCs w:val="28"/>
        </w:rPr>
        <w:t>при личном обращении в отдел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для регистрации заявления для постановки на учет</w:t>
      </w:r>
      <w:r>
        <w:rPr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8"/>
          <w:szCs w:val="28"/>
        </w:rPr>
        <w:t>продолжительность – не более 15 минут.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7B7E54" w:rsidRDefault="007B7E54" w:rsidP="008D1F90">
      <w:pPr>
        <w:tabs>
          <w:tab w:val="num" w:pos="0"/>
        </w:tabs>
        <w:jc w:val="both"/>
        <w:rPr>
          <w:sz w:val="28"/>
          <w:szCs w:val="28"/>
        </w:rPr>
      </w:pPr>
    </w:p>
    <w:p w:rsidR="007B7E54" w:rsidRDefault="007B7E54" w:rsidP="008D1F90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III. Административные процедуры</w:t>
      </w:r>
    </w:p>
    <w:p w:rsidR="007B7E54" w:rsidRDefault="007B7E54" w:rsidP="008D1F90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7B7E54" w:rsidRDefault="007B7E54" w:rsidP="008D1F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Описание последовательности действий при </w:t>
      </w:r>
    </w:p>
    <w:p w:rsidR="007B7E54" w:rsidRDefault="007B7E54" w:rsidP="008D1F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предоставлении муниципальной услуги</w:t>
      </w:r>
    </w:p>
    <w:p w:rsidR="007B7E54" w:rsidRDefault="007B7E54" w:rsidP="008D1F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7E54" w:rsidRDefault="007B7E54" w:rsidP="008D1F9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B7E54" w:rsidRDefault="007B7E54" w:rsidP="008D1F9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учет (регистрация в автоматизированной информационной системе «Электронный детский сад» (далее – Система) заявления для постановки на учет);</w:t>
      </w:r>
    </w:p>
    <w:p w:rsidR="007B7E54" w:rsidRDefault="007B7E54" w:rsidP="008D1F90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в Учреждение;</w:t>
      </w:r>
    </w:p>
    <w:p w:rsidR="007B7E54" w:rsidRDefault="007B7E54" w:rsidP="008D1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 в Учреждение. </w:t>
      </w:r>
    </w:p>
    <w:p w:rsidR="007B7E54" w:rsidRDefault="007B7E54" w:rsidP="008D1F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Блок-схема предоставления муниципальной услуги представлена в приложении № 3. </w:t>
      </w:r>
    </w:p>
    <w:p w:rsidR="007B7E54" w:rsidRPr="00F74570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74570">
        <w:rPr>
          <w:color w:val="000000"/>
          <w:sz w:val="28"/>
          <w:szCs w:val="28"/>
        </w:rPr>
        <w:t>3.3. Постановка на учёт.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Заполнение родителями (законными представителями) заявления для постановки на учет по устройству в Учреждение осуществляется: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через портал государственных и муниципальных услуг Республики Татарстан </w:t>
      </w:r>
      <w:r w:rsidRPr="004153BE">
        <w:rPr>
          <w:color w:val="000000"/>
          <w:sz w:val="28"/>
          <w:szCs w:val="28"/>
        </w:rPr>
        <w:t>(</w:t>
      </w:r>
      <w:hyperlink r:id="rId9" w:history="1">
        <w:r w:rsidRPr="004153BE">
          <w:rPr>
            <w:rStyle w:val="Hyperlink"/>
            <w:color w:val="000000"/>
            <w:sz w:val="28"/>
            <w:szCs w:val="28"/>
          </w:rPr>
          <w:t>https://uslugi.tatar.ru/</w:t>
        </w:r>
      </w:hyperlink>
      <w:r w:rsidRPr="004153BE">
        <w:rPr>
          <w:color w:val="000000"/>
          <w:sz w:val="28"/>
          <w:szCs w:val="28"/>
        </w:rPr>
        <w:t>);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- при личном обращении в</w:t>
      </w:r>
      <w:r w:rsidRPr="00415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Прием заявлений и его регистрация в Системе осуществляется в течение всего года.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в</w:t>
      </w:r>
      <w:r w:rsidRPr="00415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внесение данных заявления в Систему осуществляет Уполномоченный сотрудник, назначаемый приказом</w:t>
      </w:r>
      <w:r w:rsidRPr="00415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Татарстан. Внесение данных в Систему осуществляется в течение 1 рабочего дня с момента обращения Заявителя.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заполнении заявления родители (законные представители) дают </w:t>
      </w:r>
      <w:hyperlink r:id="rId10" w:history="1">
        <w:r w:rsidRPr="004153BE">
          <w:rPr>
            <w:rStyle w:val="Hyperlink"/>
            <w:color w:val="000000"/>
            <w:sz w:val="28"/>
            <w:szCs w:val="28"/>
          </w:rPr>
          <w:t>согласие</w:t>
        </w:r>
      </w:hyperlink>
      <w:r>
        <w:rPr>
          <w:color w:val="000000"/>
          <w:sz w:val="28"/>
          <w:szCs w:val="28"/>
        </w:rPr>
        <w:t xml:space="preserve"> на обработку персональных данных (приложение </w:t>
      </w:r>
      <w:r>
        <w:rPr>
          <w:sz w:val="28"/>
          <w:szCs w:val="28"/>
        </w:rPr>
        <w:t>№ 2</w:t>
      </w:r>
      <w:r>
        <w:rPr>
          <w:color w:val="000000"/>
          <w:sz w:val="28"/>
          <w:szCs w:val="28"/>
        </w:rPr>
        <w:t xml:space="preserve"> к Административному регламенту).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При подаче заявления для постановки на учёт Системой осуществляется проверка корректности введенных данных свидетельства о рождении. В случае если данные некорректны, либо отсутствуют, заявлению в Системе присваивается статус «Подтверждение документов». В данном случае Заявителю необходимо явиться в приемные часы работы в отдел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Республики Татарстан для подтверждения документов. После подтверждения документов Заявителем, Уполномоченный сотрудник в течение 1 рабочего дня со дня подтверждения документов присваивает заявлению в Системе статус «Зарегистрировано» с даты подачи заявления. 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В случае подачи заявления законным представителем (опекуном, попечителем), заявление в системе получает статус «Подтверждение опеки (попечительства)». В данном случае Заявителю необходимо явиться в  отдел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 для подтверждения документов. После подтверждения документов Заявителем, Уполномоченный сотрудник в течение 1 рабочего дня со дня подтверждения документов присваивает заявлению статус «Зарегистрировано» с даты подачи заявления.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В случае, если Заявитель имеет право на первоочередное зачисление в Учреждение, его заявлению присваивается статус «Подтверждение документов». Заявителю необходимо представить в отдел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 оригинал документа, подтверждающего льготу, а также его копию. Копия документа, подтверждающего льготу, храниться в</w:t>
      </w:r>
      <w:r w:rsidRPr="00415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отделе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Татарстан. 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«Зарегистрировано» с даты подачи заявления. Уполномоченный сотрудник указывает в Системе реквизиты представленного документа.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необходимо лишь подтверждение наличия льгот у Заявителя, заявление регистрируется в Системе на общих основаниях до подтверждения льготы. </w:t>
      </w:r>
    </w:p>
    <w:p w:rsidR="007B7E54" w:rsidRDefault="007B7E54" w:rsidP="008D1F9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3.3.5. Зарегистрированному заявлению присваивается индивидуальный идентификационный номер. Проверить </w:t>
      </w:r>
      <w:hyperlink r:id="rId11" w:history="1">
        <w:r w:rsidRPr="004153BE">
          <w:rPr>
            <w:rStyle w:val="Hyperlink"/>
            <w:color w:val="000000"/>
            <w:sz w:val="28"/>
            <w:szCs w:val="28"/>
          </w:rPr>
          <w:t>статус</w:t>
        </w:r>
      </w:hyperlink>
      <w:r w:rsidRPr="004153BE">
        <w:rPr>
          <w:rStyle w:val="Hyperlink"/>
          <w:color w:val="000000"/>
          <w:sz w:val="28"/>
          <w:szCs w:val="28"/>
        </w:rPr>
        <w:t xml:space="preserve"> заявления и положение Заявителя в очередности</w:t>
      </w:r>
      <w:r w:rsidRPr="00415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через Портал государственных и муниципальных услуг  Республики Татарстан </w:t>
      </w:r>
      <w:hyperlink r:id="rId12" w:history="1">
        <w:r w:rsidRPr="004153BE">
          <w:rPr>
            <w:rStyle w:val="Hyperlink"/>
            <w:sz w:val="28"/>
            <w:szCs w:val="28"/>
          </w:rPr>
          <w:t>https://uslugi.tatar.ru</w:t>
        </w:r>
      </w:hyperlink>
      <w:r>
        <w:rPr>
          <w:color w:val="000000"/>
          <w:sz w:val="28"/>
          <w:szCs w:val="28"/>
        </w:rPr>
        <w:t xml:space="preserve"> по данным свидетельства о рождении ребенка (серия и номер) или по индивидуальному идентификационному номеру заявления, а также в отделе образования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Исполнительного комитета Алексеевского</w:t>
      </w:r>
      <w:r w:rsidRPr="0026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Республики Татарстан в приемные часы работы при личном обращении или по телефону.</w:t>
      </w:r>
    </w:p>
    <w:p w:rsidR="007B7E54" w:rsidRDefault="007B7E54" w:rsidP="008D1F9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3.3.6. При постановке на учет Заявитель вправе указать в заявлении для зачисления ребенка одно Учреждение. 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3.3.7. После присвоения заявлению индивидуального идентификационного номера смена желаемого Учреждения допускается </w:t>
      </w:r>
      <w:r>
        <w:rPr>
          <w:sz w:val="28"/>
          <w:szCs w:val="28"/>
        </w:rPr>
        <w:t xml:space="preserve">в случае смены места жительства в пределах одного муниципального образования </w:t>
      </w:r>
      <w:r>
        <w:rPr>
          <w:color w:val="000000"/>
          <w:sz w:val="28"/>
          <w:szCs w:val="28"/>
        </w:rPr>
        <w:t xml:space="preserve">по заявлению Заявителя </w:t>
      </w:r>
      <w:r>
        <w:rPr>
          <w:sz w:val="28"/>
          <w:szCs w:val="28"/>
        </w:rPr>
        <w:t>на основании решения представительного органа муниципального образования</w:t>
      </w:r>
      <w:r>
        <w:rPr>
          <w:sz w:val="24"/>
          <w:szCs w:val="24"/>
        </w:rPr>
        <w:t xml:space="preserve">. </w:t>
      </w:r>
      <w:r w:rsidRPr="00760ED8">
        <w:rPr>
          <w:sz w:val="28"/>
          <w:szCs w:val="28"/>
        </w:rPr>
        <w:t>Реквизиты соответствующего документа вносятся Уполномоченным сотрудником в Систему</w:t>
      </w:r>
      <w:r>
        <w:rPr>
          <w:sz w:val="24"/>
          <w:szCs w:val="24"/>
        </w:rPr>
        <w:t>.</w:t>
      </w:r>
      <w:r>
        <w:rPr>
          <w:sz w:val="28"/>
          <w:szCs w:val="28"/>
        </w:rPr>
        <w:t xml:space="preserve"> Заявления на смену желаемого Учреждения, поданные в течение 30 дней до начала и во время  комплектования (с 1 июня по 31 августа текущего года), принимаются к рассмотрению с 1 сентября текущего года.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смене желаемого учреждения в случае, если Заявитель имеет право на первоочередное зачисление в Учреждение, Заявителем вновь осуществляется подтверждение документов в соответствии с пунктом 3.3.4.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При переезде в другое муниципальное образование Заявитель подает заявление на постановку на учёт в органы управления образованием по новому месту жительства. Датой постановки на учет считается дата подачи заявления по новому месту жительства. Предыдущее заявление аннулируется.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3.3.9. Уполномоченный сотрудник имеет право вносить необходимые коррективы в заявление гражданина с целью устранения допущенных ошибок (в ФИО ребенка, дате рождения, реквизитах свидетельства о рождении и т.п., кроме даты постановки на учет) в течение 5 рабочих дней с даты подачи заявления. По истечении данного срока внесение изменений осуществляется администратором Системы по заявке Уполномоченного сотрудника.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3.3.10. Новые Учреждения вносятся в Систему администратором Системы по заявке Уполномоченного сотрудника при наличии соответствующего решения Кабинета Министров Республики Татарстан или Исполнительного комитета Алексеевского муниципального района Республики Татарстан о строительстве (реконструкции, открытии ранее закрытого Учреждения) и сроках ввода объекта в эксплуатацию.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Комплектование.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При Исполнительном комитете Алексеевского муниципального района ежегодно создаётся комиссия по комплектованию Учреждений, состав которой утверждается руководителем Исполнительного комитета Алексеевского муниципального района Республики Татарстан.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3.4.2. </w:t>
      </w:r>
      <w:r>
        <w:rPr>
          <w:sz w:val="28"/>
          <w:szCs w:val="28"/>
        </w:rPr>
        <w:t xml:space="preserve">До 15 мая текущего года </w:t>
      </w:r>
      <w:r>
        <w:rPr>
          <w:color w:val="000000"/>
          <w:sz w:val="28"/>
          <w:szCs w:val="28"/>
        </w:rPr>
        <w:t>Учреждения представляют на утверждение в отдел образования Исполнительного комитета Алексеевского муниципального сведения о количестве свободных мест в группах в соответствии с каждой возрастной категорией детей в очередном учебном году.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Комплектование Учреждений на очередной учебный год осуществляется в соответствии с утверждённым количеством групп и  свободных мест в них на очередной учебный год </w:t>
      </w:r>
      <w:r>
        <w:rPr>
          <w:sz w:val="28"/>
          <w:szCs w:val="28"/>
        </w:rPr>
        <w:t>с 1 июня по 31 августа</w:t>
      </w:r>
      <w:r>
        <w:rPr>
          <w:i/>
          <w:iCs/>
          <w:sz w:val="24"/>
          <w:szCs w:val="24"/>
        </w:rPr>
        <w:t xml:space="preserve"> </w:t>
      </w:r>
      <w:r>
        <w:rPr>
          <w:sz w:val="28"/>
          <w:szCs w:val="28"/>
        </w:rPr>
        <w:t>текущего года. Возраст детей в Системе при комплектовании рассчитывается на 1 сентября текущего года.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выбытия воспитанников Учреждений, ввода новых дошкольных мест в течение учебного года производится доукомплектование Учреждений в соответствии с порядком направления и зачисления в Учреждение, закрепленном п. 3.5. настоящего Административного регламента.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доукомплектовании Учреждений в период с сентября по декабрь текущего года при необходимости смены расчета возраста детей в Системе с 1 сентября по 31 декабря текущего года Исполнительным комитетом Алексеевского муниципального района Республики Татарстан в адрес Министерства информатизации и связи Республики Татарстан, Министерства образования и науки Республики Татарстан направляется ходатайство. Министерством информатизации и связи Республики Татарстан по согласованию с Министерством образования и науки Республики Татарстан определяется дата дополнительного комплектования, в день которого администратором Системы осуществляется смена расчета возраста детей.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 Информирование граждан о результатах комплектования осуществляется посредством размещения информации на информационных стендах в отделе образования Алексеевского муниципального района Республики Татарстан.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При комплектовании Учреждений заявления граждан могут находиться в обработке Уполномоченными сотрудниками не более 5 рабочих дней.</w:t>
      </w:r>
    </w:p>
    <w:p w:rsidR="007B7E54" w:rsidRPr="00F74570" w:rsidRDefault="007B7E54" w:rsidP="008D1F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570">
        <w:rPr>
          <w:sz w:val="28"/>
          <w:szCs w:val="28"/>
        </w:rPr>
        <w:t>3.5. Направление и зачисление в Учреждение.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3.5.1. При подходе очереди Заявителя и при наличии места в соответствующей возрастной группе в желаемом Учреждении заявлению присваивается статус «Направлен в ДОУ». Сообщение о присвоении данного статуса </w:t>
      </w:r>
      <w:r>
        <w:rPr>
          <w:sz w:val="28"/>
          <w:szCs w:val="28"/>
        </w:rPr>
        <w:t xml:space="preserve">отображается  на Портале государственных и муниципальных услуг Республики Татарстан. 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3.5.2. Заявитель </w:t>
      </w:r>
      <w:r>
        <w:rPr>
          <w:sz w:val="28"/>
          <w:szCs w:val="28"/>
        </w:rPr>
        <w:t xml:space="preserve">в срок до 30 календарных дней после присвоения </w:t>
      </w:r>
      <w:r>
        <w:rPr>
          <w:color w:val="000000"/>
          <w:sz w:val="28"/>
          <w:szCs w:val="28"/>
        </w:rPr>
        <w:t>статуса «Направлен в ДОУ» обязан явиться в Учреждение для зачисления ребенка или сообщить руководителю Учреждения о дате прихода в Учреждение для зачисления ребенка.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3.5.3. В случае, если Заявителя не удовлетворяет Учреждение, в которое он направлен, и Заявитель не согласен ждать до следующего комплектования Учреждений, Заявителем оформляется отказ от получения муниципальной услуги. 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3.5.4. Отказ от направления в предложенное Учреждение оформляется в письменном виде при личном обращении в отдел образования Алексеевского муниципального района Республики Татарстан</w:t>
      </w:r>
      <w:r>
        <w:rPr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>по форме, установленной</w:t>
      </w:r>
      <w:r>
        <w:rPr>
          <w:color w:val="000000"/>
          <w:sz w:val="28"/>
          <w:szCs w:val="28"/>
        </w:rPr>
        <w:t xml:space="preserve"> отделом образования Алексеевского муниципального района Республики Татарстан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sz w:val="28"/>
          <w:szCs w:val="28"/>
        </w:rPr>
        <w:t>в срок до 30 календарных дней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присвоения заявлению </w:t>
      </w:r>
      <w:r>
        <w:rPr>
          <w:color w:val="000000"/>
          <w:sz w:val="28"/>
          <w:szCs w:val="28"/>
        </w:rPr>
        <w:t>статуса «Направлен в ДОУ»</w:t>
      </w:r>
      <w:r>
        <w:rPr>
          <w:sz w:val="28"/>
          <w:szCs w:val="28"/>
        </w:rPr>
        <w:t>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3.5.5. Руководитель Учреждения в течение 1 рабочего дня с момента обращения Заявителя регистрирует заявление о зачислении ребенка в Учреждение в книге учета движения воспитанников в дошкольном образовательном учреждении и присваивает заявлению в Системе статус «Зачислен в ДОУ».</w:t>
      </w:r>
    </w:p>
    <w:p w:rsidR="007B7E54" w:rsidRPr="00714DCE" w:rsidRDefault="007B7E54" w:rsidP="008D1F9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3.5.6.</w:t>
      </w:r>
      <w:r>
        <w:rPr>
          <w:sz w:val="24"/>
          <w:szCs w:val="24"/>
        </w:rPr>
        <w:t xml:space="preserve"> </w:t>
      </w:r>
      <w:r w:rsidRPr="00714DCE">
        <w:rPr>
          <w:sz w:val="28"/>
          <w:szCs w:val="28"/>
        </w:rPr>
        <w:t>В группы компенсирующей и оздоровительной направленности направляются дети, в заявке которых указана потребность по здоровью.</w:t>
      </w:r>
    </w:p>
    <w:p w:rsidR="007B7E54" w:rsidRPr="00714DCE" w:rsidRDefault="007B7E54" w:rsidP="008D1F90">
      <w:pPr>
        <w:shd w:val="clear" w:color="auto" w:fill="FFFFFF"/>
        <w:jc w:val="both"/>
        <w:rPr>
          <w:sz w:val="28"/>
          <w:szCs w:val="28"/>
        </w:rPr>
      </w:pPr>
      <w:r w:rsidRPr="00714DCE">
        <w:rPr>
          <w:sz w:val="28"/>
          <w:szCs w:val="28"/>
        </w:rPr>
        <w:t>В случае направления ребенка в группу компенсирующей или оздоровительной направленности на определенный срок (временно, в соответствии с медицинским заключением или заключением психолого-медико-педагогической комиссии) в направлении ставится отметка «временное зачисление».</w:t>
      </w:r>
    </w:p>
    <w:p w:rsidR="007B7E54" w:rsidRPr="00714DCE" w:rsidRDefault="007B7E54" w:rsidP="008D1F90">
      <w:pPr>
        <w:shd w:val="clear" w:color="auto" w:fill="FFFFFF"/>
        <w:jc w:val="both"/>
        <w:rPr>
          <w:sz w:val="28"/>
          <w:szCs w:val="28"/>
        </w:rPr>
      </w:pPr>
      <w:r w:rsidRPr="00714DCE">
        <w:rPr>
          <w:sz w:val="28"/>
          <w:szCs w:val="28"/>
        </w:rPr>
        <w:t>Заявление ребенка сохраняется в очередности с первоначальной датой постановки на учет.</w:t>
      </w:r>
    </w:p>
    <w:p w:rsidR="007B7E54" w:rsidRPr="00714DCE" w:rsidRDefault="007B7E54" w:rsidP="008D1F90">
      <w:pPr>
        <w:shd w:val="clear" w:color="auto" w:fill="FFFFFF"/>
        <w:jc w:val="both"/>
        <w:rPr>
          <w:sz w:val="28"/>
          <w:szCs w:val="28"/>
        </w:rPr>
      </w:pPr>
      <w:r w:rsidRPr="00714DCE">
        <w:rPr>
          <w:sz w:val="28"/>
          <w:szCs w:val="28"/>
        </w:rPr>
        <w:t>Если ребенок на момент направления в группу компенсирующей или оздоровительной направленности посещал другое Учреждение, руководитель Учреждения временно отчисляет ребенка с указанием даты окончания срока пребывания в специализированной группе;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3.5.7. Зачисление детей с ограниченными возможностями здоровья, детей-инвалидов в группы компенсирующей  и комбинированной направленности Учреждения осуществляется на основании заключения психолого-медико-педагогической комиссии.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3.5.8. В случае неявки Заявителя в Учреждение после присвоения заявлению статуса «Направлен в ДОУ» </w:t>
      </w:r>
      <w:r>
        <w:rPr>
          <w:sz w:val="28"/>
          <w:szCs w:val="28"/>
        </w:rPr>
        <w:t xml:space="preserve">в срок, определенный п. 3.5.2. Административного регламента, </w:t>
      </w:r>
      <w:r>
        <w:rPr>
          <w:color w:val="000000"/>
          <w:sz w:val="28"/>
          <w:szCs w:val="28"/>
        </w:rPr>
        <w:t xml:space="preserve">оказание муниципальной услуги Заявителю приостанавливается. Уполномоченный сотрудник присваивает заявлению в Системе статус «Не явился». Если заявитель подтверждает свое желание на получение услуги в следующем учебном году, заявлению присваивается статус «Зарегистрировано». Дата постановки на учет при этом не изменяется. Если Заявитель отказался от получения муниципальной услуги, заявлению присваивается статус «Отказано в услуге». 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3.5.9. Отказ от получения муниципальной услуги оформляется в письменном виде по форме, установленной отделом образования Алексеевского муниципального района Республики Татарстан</w:t>
      </w:r>
      <w:r>
        <w:rPr>
          <w:color w:val="000000"/>
          <w:sz w:val="24"/>
          <w:szCs w:val="24"/>
        </w:rPr>
        <w:t>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i/>
          <w:iCs/>
          <w:color w:val="0000FF"/>
          <w:sz w:val="24"/>
          <w:szCs w:val="24"/>
        </w:rPr>
      </w:pPr>
      <w:r>
        <w:rPr>
          <w:color w:val="000000"/>
          <w:sz w:val="28"/>
          <w:szCs w:val="28"/>
        </w:rPr>
        <w:t xml:space="preserve">3.6. </w:t>
      </w:r>
      <w:r>
        <w:rPr>
          <w:sz w:val="28"/>
          <w:szCs w:val="28"/>
        </w:rPr>
        <w:t>В случае смены места жительства в пределах одного муниципального образования</w:t>
      </w:r>
      <w:r>
        <w:rPr>
          <w:color w:val="000000"/>
          <w:sz w:val="28"/>
          <w:szCs w:val="28"/>
        </w:rPr>
        <w:t xml:space="preserve"> допускается перевод ребёнка из одного Учреждения в другое.</w:t>
      </w:r>
    </w:p>
    <w:p w:rsidR="007B7E54" w:rsidRDefault="007B7E54" w:rsidP="008D1F9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3.6.1. Заявление на перевод ребёнка из одного Учреждения в другое подаётся в</w:t>
      </w:r>
      <w:r w:rsidRPr="007076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 образования Алексеевского муниципального района Республики по новому месту жительства. </w:t>
      </w: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3.6.2. При внесении в Систему данных заявления на перевод проставляется дата подачи родителями соответствующего заявления. При комплектовании Учреждений заявления на перевод ребенка из одного Учреждения в другое рассматриваются в порядке общей очередности. </w:t>
      </w: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3.6.3. 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Учреждений. Заявления на обмен подаются в Отдел образования Исполнительного комитета Алексеевского муниципального района Республики Татарстан</w:t>
      </w:r>
      <w:r>
        <w:rPr>
          <w:color w:val="000000"/>
          <w:sz w:val="28"/>
          <w:szCs w:val="28"/>
          <w:lang w:val="ru-RU"/>
        </w:rPr>
        <w:t>;</w:t>
      </w:r>
    </w:p>
    <w:p w:rsidR="007B7E54" w:rsidRPr="00682A71" w:rsidRDefault="007B7E54" w:rsidP="008D1F90">
      <w:pPr>
        <w:shd w:val="clear" w:color="auto" w:fill="FFFFFF"/>
        <w:ind w:firstLine="567"/>
        <w:jc w:val="both"/>
        <w:rPr>
          <w:sz w:val="28"/>
          <w:szCs w:val="28"/>
        </w:rPr>
      </w:pPr>
      <w:r w:rsidRPr="00682A71">
        <w:rPr>
          <w:color w:val="000000"/>
          <w:sz w:val="28"/>
          <w:szCs w:val="28"/>
        </w:rPr>
        <w:t xml:space="preserve">3.6.4.  </w:t>
      </w:r>
      <w:r w:rsidRPr="00682A71">
        <w:rPr>
          <w:sz w:val="28"/>
          <w:szCs w:val="28"/>
        </w:rPr>
        <w:t>В случае ликвидации или приостановления деятельности Учреждения воспитанники переводятся в другие Учреждения во внеочередном порядке;</w:t>
      </w:r>
    </w:p>
    <w:p w:rsidR="007B7E54" w:rsidRPr="00714DCE" w:rsidRDefault="007B7E54" w:rsidP="008D1F90">
      <w:pPr>
        <w:pStyle w:val="1"/>
        <w:widowControl w:val="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val="ru-RU"/>
        </w:rPr>
      </w:pPr>
    </w:p>
    <w:p w:rsidR="007B7E54" w:rsidRDefault="007B7E54" w:rsidP="008D1F90">
      <w:pPr>
        <w:pStyle w:val="a"/>
        <w:widowControl w:val="0"/>
        <w:tabs>
          <w:tab w:val="left" w:pos="709"/>
        </w:tabs>
        <w:spacing w:after="0" w:line="240" w:lineRule="auto"/>
        <w:ind w:left="0"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и формы контроля за предоставлением муниципальной услуги</w:t>
      </w:r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B7E54" w:rsidRDefault="007B7E54" w:rsidP="008D1F90">
      <w:pPr>
        <w:pStyle w:val="a"/>
        <w:widowControl w:val="0"/>
        <w:tabs>
          <w:tab w:val="left" w:pos="709"/>
        </w:tabs>
        <w:spacing w:after="0" w:line="240" w:lineRule="auto"/>
        <w:ind w:left="0"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</w:tabs>
        <w:spacing w:after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Текущий контроль за соблюдением настоящего Административного регламента осуществляется руководителем отдела образования Алексеевского муниципального района Республики Татарстан.</w:t>
      </w: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сотрудник, назначаемый приказом</w:t>
      </w:r>
      <w:r w:rsidRPr="006A0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образования Исполнительного комитета Алексеевского муниципального района Республики Татарстан, в соответствии с законодательством несет ответственность за соблюдение положений настоящего Административного регламента.</w:t>
      </w: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</w:tabs>
        <w:spacing w:after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сотрудниками, руководителями Учреждений положений настоящего Административного регламента.</w:t>
      </w: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</w:tabs>
        <w:spacing w:after="0" w:line="240" w:lineRule="auto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 Текущий контроль за предоставлением муниципальной услуги осуществляется на постоянной основе.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Проверки полноты и качества предоставления муниципальной услуги осуществляются на основании актов </w:t>
      </w:r>
      <w:r>
        <w:rPr>
          <w:color w:val="000000"/>
          <w:sz w:val="28"/>
          <w:szCs w:val="28"/>
        </w:rPr>
        <w:t>отдела образования Алексеевского муниципального района Республики Татарстан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</w:t>
      </w:r>
      <w:r>
        <w:rPr>
          <w:color w:val="000000"/>
          <w:sz w:val="28"/>
          <w:szCs w:val="28"/>
        </w:rPr>
        <w:t>отдела образования Алексеевского муниципального района Республики Татарстан)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внеплановыми.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Решение о проведении внеплановой проверки полноты и качества предоставления муниципальной услуги принимается в следующих случаях: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</w:t>
      </w:r>
    </w:p>
    <w:p w:rsidR="007B7E54" w:rsidRDefault="007B7E54" w:rsidP="008D1F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 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 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 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Выявленные в ходе проверки нарушения законных прав и интересов граждан должны быть устранены учреждением, оказывающим услугу, в срок не более 30 дней со дня выявления факта нарушения.</w:t>
      </w: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296"/>
        </w:tabs>
        <w:spacing w:after="0" w:line="240" w:lineRule="auto"/>
        <w:ind w:right="20" w:firstLine="0"/>
        <w:jc w:val="both"/>
        <w:rPr>
          <w:color w:val="FF0000"/>
          <w:sz w:val="28"/>
          <w:szCs w:val="28"/>
        </w:rPr>
      </w:pPr>
    </w:p>
    <w:p w:rsidR="007B7E54" w:rsidRPr="00E1532B" w:rsidRDefault="007B7E54" w:rsidP="008D1F9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1532B">
        <w:rPr>
          <w:b/>
          <w:bCs/>
          <w:sz w:val="28"/>
          <w:szCs w:val="28"/>
          <w:lang w:val="en-US"/>
        </w:rPr>
        <w:t>V</w:t>
      </w:r>
      <w:r w:rsidRPr="00E1532B">
        <w:rPr>
          <w:b/>
          <w:bCs/>
          <w:sz w:val="28"/>
          <w:szCs w:val="28"/>
          <w:lang w:eastAsia="ja-JP"/>
        </w:rPr>
        <w:t>. Досудебный (внесудебный) п</w:t>
      </w:r>
      <w:r w:rsidRPr="00E1532B">
        <w:rPr>
          <w:b/>
          <w:bCs/>
          <w:sz w:val="28"/>
          <w:szCs w:val="28"/>
        </w:rPr>
        <w:t>орядок обжалования решений и</w:t>
      </w:r>
    </w:p>
    <w:p w:rsidR="007B7E54" w:rsidRPr="00E1532B" w:rsidRDefault="007B7E54" w:rsidP="008D1F90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1532B">
        <w:rPr>
          <w:b/>
          <w:bCs/>
          <w:sz w:val="28"/>
          <w:szCs w:val="28"/>
        </w:rPr>
        <w:t xml:space="preserve">действий (бездействия) </w:t>
      </w:r>
      <w:r w:rsidRPr="00E1532B">
        <w:rPr>
          <w:b/>
          <w:bCs/>
          <w:color w:val="000000"/>
          <w:sz w:val="28"/>
          <w:szCs w:val="28"/>
        </w:rPr>
        <w:t>отдела образования Алексеевского муниципального района Республики Татарстан</w:t>
      </w:r>
      <w:r w:rsidRPr="00E1532B">
        <w:rPr>
          <w:b/>
          <w:bCs/>
          <w:sz w:val="28"/>
          <w:szCs w:val="28"/>
        </w:rPr>
        <w:t xml:space="preserve">, а также должностных лиц, ответственных за предоставление муниципальной услуги. </w:t>
      </w:r>
    </w:p>
    <w:p w:rsidR="007B7E54" w:rsidRPr="00E1532B" w:rsidRDefault="007B7E54" w:rsidP="008D1F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7E54" w:rsidRDefault="007B7E54" w:rsidP="008D1F90">
      <w:pPr>
        <w:pStyle w:val="20"/>
        <w:widowControl w:val="0"/>
        <w:shd w:val="clear" w:color="auto" w:fill="auto"/>
        <w:tabs>
          <w:tab w:val="left" w:pos="709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5.1. Заявители имеют право на обжалование действий (бездействия) и решений </w:t>
      </w:r>
      <w:r>
        <w:rPr>
          <w:color w:val="000000"/>
          <w:sz w:val="28"/>
          <w:szCs w:val="28"/>
        </w:rPr>
        <w:t>отдела образования Алексеевского муниципального района Республики</w:t>
      </w:r>
      <w:r>
        <w:rPr>
          <w:sz w:val="28"/>
          <w:szCs w:val="28"/>
        </w:rPr>
        <w:t>, а также должностных лиц, ответственных за предоставление муниципальной услуги, нарушающих требования Административного регламента в досудебном порядке в</w:t>
      </w:r>
      <w:r w:rsidRPr="008C6F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отделе образования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Заявители имеют право на получение информации и документов, необходимых для обоснования и рассмотрения жалобы.</w:t>
      </w:r>
    </w:p>
    <w:p w:rsidR="007B7E54" w:rsidRDefault="007B7E54" w:rsidP="008D1F90">
      <w:pPr>
        <w:widowControl w:val="0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5.3. Получатели услуги имеют право обратиться с жалобой лично, направить обращение в письменной форме либо в электронной форме.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5.4. В жалобе в обязательном порядке указывается фамилия, имя и отчество должностного лица (если они известны), решение, действие (бездействие) которого обжалуются, фамилия, имя, отчество (последнее – при наличии) лица, подающего жалобу, почтовый адрес, по которому должны быть направлены ответ, уведомление о переадресации жалобы, суть жалобы, личная подпись и дата.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 К жалобе прилагаются копии документов, подтверждающих изложенные в ней обстоятельства, а также приводится перечень прилагаемых к ней документов.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 Если документы, имеющие существенное значение для рассмотрения жалобы, отсутствуют или не приложены к жалобе, решение принимается без учета доводов, в подтверждение которых документы не представлены.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5.7. Основания для отказа в рассмотрении жалобы по существу:</w:t>
      </w:r>
    </w:p>
    <w:p w:rsidR="007B7E54" w:rsidRDefault="007B7E54" w:rsidP="008D1F90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если не соблюдены требования, установленные пунктами 5.3 и 5.4 Административного регламента;</w:t>
      </w:r>
    </w:p>
    <w:p w:rsidR="007B7E54" w:rsidRDefault="007B7E54" w:rsidP="008D1F90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если лицо уже обращалось в </w:t>
      </w:r>
      <w:r>
        <w:rPr>
          <w:color w:val="000000"/>
          <w:sz w:val="28"/>
          <w:szCs w:val="28"/>
        </w:rPr>
        <w:t>отдел образования Алексеевского муниципального района Республики Татарстан</w:t>
      </w:r>
      <w:r>
        <w:rPr>
          <w:sz w:val="28"/>
          <w:szCs w:val="28"/>
        </w:rPr>
        <w:t xml:space="preserve"> или в суд с жалобой на те же действия (бездействие) и такая жалоба принята к рассмотрению или по ней вынесено решение;</w:t>
      </w:r>
    </w:p>
    <w:p w:rsidR="007B7E54" w:rsidRDefault="007B7E54" w:rsidP="008D1F90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если жалоба подана лицом, права, свободы или законные интересы которого обжалуемым решением, действием (бездействием) не были затронуты.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Срок рассмотрения жалобы не должен превышать 30 дней со дня ее регистрации.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 В случае, если при рассмотрении жалобы требуется провести проверку, то срок ее рассмотрения продлевается, но не более чем на тридцать дней по решению руководителя</w:t>
      </w:r>
      <w:r w:rsidRPr="008C6F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образования Алексеевского муниципального района Республики Татарстан</w:t>
      </w:r>
      <w:r>
        <w:rPr>
          <w:sz w:val="28"/>
          <w:szCs w:val="28"/>
        </w:rPr>
        <w:t>. О продлении срока рассмотрения жалобы заявитель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уведомляется в семидневный срок письменно с указанием причин продления.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 По результатам рассмотрения жалобы руководитель </w:t>
      </w:r>
      <w:r w:rsidRPr="008C6F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образования Алексеевского муниципального района Республики Татарстан</w:t>
      </w:r>
      <w:r>
        <w:rPr>
          <w:sz w:val="28"/>
          <w:szCs w:val="28"/>
        </w:rPr>
        <w:t xml:space="preserve"> принимает одно из следующих решений: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признать действия (бездействие) должностного лица, ответственного за предоставление муниципальной услуги, соответствующим Административному регламенту и отказать в удовлетворении жалобы;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признать действия (бездействие) должностного лица, ответственного за предоставление муниципальной услуги, не соответствующим Административному регламенту полностью или частично и удовлетворить жалобу полностью или частично.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направляется заявителю в течение 3 рабочих дней.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 В случае удовлетворения жалобы полностью или частично руководитель  </w:t>
      </w:r>
      <w:r>
        <w:rPr>
          <w:color w:val="000000"/>
          <w:sz w:val="28"/>
          <w:szCs w:val="28"/>
        </w:rPr>
        <w:t>отдела образования Алексеевского муниципального района Республики Татарстан</w:t>
      </w:r>
      <w:r>
        <w:rPr>
          <w:sz w:val="28"/>
          <w:szCs w:val="28"/>
        </w:rPr>
        <w:t xml:space="preserve">  определяет меры, которые должны быть приняты в целях устранения выявленных нарушений.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 Действия (бездействие) и решения </w:t>
      </w:r>
      <w:r>
        <w:rPr>
          <w:color w:val="000000"/>
          <w:sz w:val="28"/>
          <w:szCs w:val="28"/>
        </w:rPr>
        <w:t>отдела образования Алексеевского муниципального района Республики</w:t>
      </w:r>
      <w:r>
        <w:rPr>
          <w:sz w:val="28"/>
          <w:szCs w:val="28"/>
        </w:rPr>
        <w:t>, а также должностных лиц, ответственных за предоставление муниципальной услуги, в досудебном порядке могут быть также обжалованы в вышестоящий орган или вышестоящему должностному лицу.</w:t>
      </w:r>
    </w:p>
    <w:p w:rsidR="007B7E54" w:rsidRDefault="007B7E54" w:rsidP="008D1F90">
      <w:pPr>
        <w:autoSpaceDE w:val="0"/>
        <w:autoSpaceDN w:val="0"/>
        <w:adjustRightInd w:val="0"/>
        <w:ind w:firstLine="720"/>
        <w:jc w:val="both"/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296"/>
        </w:tabs>
        <w:spacing w:after="0" w:line="240" w:lineRule="auto"/>
        <w:ind w:right="20" w:firstLine="0"/>
        <w:jc w:val="both"/>
        <w:rPr>
          <w:color w:val="FF0000"/>
          <w:sz w:val="28"/>
          <w:szCs w:val="28"/>
        </w:rPr>
      </w:pPr>
    </w:p>
    <w:p w:rsidR="007B7E54" w:rsidRDefault="007B7E54" w:rsidP="008D1F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7E54" w:rsidRDefault="007B7E54" w:rsidP="008D1F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B7E54" w:rsidRDefault="007B7E54" w:rsidP="008D1F90">
      <w:pPr>
        <w:autoSpaceDE w:val="0"/>
        <w:autoSpaceDN w:val="0"/>
        <w:adjustRightInd w:val="0"/>
        <w:rPr>
          <w:sz w:val="28"/>
          <w:szCs w:val="28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left"/>
        <w:rPr>
          <w:color w:val="000000"/>
          <w:sz w:val="28"/>
          <w:szCs w:val="28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Pr="008D1F90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  <w:lang w:val="ru-RU"/>
        </w:rPr>
      </w:pPr>
    </w:p>
    <w:p w:rsidR="007B7E54" w:rsidRPr="008D1F90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  <w:lang w:val="ru-RU"/>
        </w:rPr>
      </w:pPr>
    </w:p>
    <w:p w:rsidR="007B7E54" w:rsidRPr="008D1F90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  <w:lang w:val="ru-RU"/>
        </w:rPr>
      </w:pPr>
    </w:p>
    <w:p w:rsidR="007B7E54" w:rsidRPr="008D1F90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  <w:lang w:val="ru-RU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Административному регламенту </w:t>
      </w:r>
    </w:p>
    <w:p w:rsidR="007B7E54" w:rsidRPr="00832339" w:rsidRDefault="007B7E54" w:rsidP="008D1F90">
      <w:pPr>
        <w:jc w:val="center"/>
        <w:rPr>
          <w:sz w:val="24"/>
          <w:szCs w:val="24"/>
        </w:rPr>
      </w:pPr>
      <w:r w:rsidRPr="00832339">
        <w:rPr>
          <w:sz w:val="24"/>
          <w:szCs w:val="24"/>
        </w:rPr>
        <w:t>Сведения                                                                                                                                          о муниципальных образоват</w:t>
      </w:r>
      <w:r>
        <w:rPr>
          <w:sz w:val="24"/>
          <w:szCs w:val="24"/>
        </w:rPr>
        <w:t>ельных учреждениях, реализующих</w:t>
      </w:r>
      <w:r w:rsidRPr="00832339">
        <w:rPr>
          <w:sz w:val="24"/>
          <w:szCs w:val="24"/>
        </w:rPr>
        <w:t xml:space="preserve"> основную общеобразовательную программу дошкольного образования</w:t>
      </w:r>
      <w:r>
        <w:rPr>
          <w:sz w:val="24"/>
          <w:szCs w:val="24"/>
        </w:rPr>
        <w:t xml:space="preserve"> </w:t>
      </w:r>
      <w:r w:rsidRPr="00832339">
        <w:rPr>
          <w:sz w:val="24"/>
          <w:szCs w:val="24"/>
        </w:rPr>
        <w:t>Алексеевского муниципального района Республики Татарстан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843"/>
        <w:gridCol w:w="1984"/>
        <w:gridCol w:w="992"/>
        <w:gridCol w:w="1525"/>
      </w:tblGrid>
      <w:tr w:rsidR="007B7E54" w:rsidRPr="00832339" w:rsidTr="00990BD6">
        <w:trPr>
          <w:cantSplit/>
          <w:trHeight w:val="1134"/>
        </w:trPr>
        <w:tc>
          <w:tcPr>
            <w:tcW w:w="3227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Название 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Учреждения 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Ф. И. О. 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руководителя 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Адрес/ сайт 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Учреждения 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Телефон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Режим 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работы 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Учреждения 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Муниципальное бюджетное дошкольное образовательное учреждение Алексеевский детский сад №1 «Ромашка»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Кувшинова Наталья Владимировна</w:t>
            </w: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422900,р.п. Алексеевское, Павелкина ул, 30</w:t>
            </w:r>
          </w:p>
          <w:p w:rsidR="007B7E54" w:rsidRPr="00833B05" w:rsidRDefault="007B7E54" w:rsidP="00990BD6">
            <w:pPr>
              <w:rPr>
                <w:sz w:val="24"/>
                <w:szCs w:val="24"/>
                <w:lang w:val="en-US"/>
              </w:rPr>
            </w:pPr>
            <w:r w:rsidRPr="00833B05">
              <w:rPr>
                <w:sz w:val="24"/>
                <w:szCs w:val="24"/>
                <w:lang w:val="en-US"/>
              </w:rPr>
              <w:t>''Kuvshinova Natalya [ya.romashka1@yandex.ru]</w:t>
            </w: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25265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7.00-17.30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Муниципальное бюджетное дошкольное образовательное учреждение Алексеевский детский сад №2 «Зайчик»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pStyle w:val="1"/>
              <w:widowControl w:val="0"/>
              <w:spacing w:after="0" w:line="240" w:lineRule="auto"/>
              <w:ind w:firstLine="0"/>
              <w:jc w:val="left"/>
              <w:rPr>
                <w:noProof w:val="0"/>
                <w:sz w:val="24"/>
                <w:szCs w:val="24"/>
                <w:lang w:val="ru-RU" w:eastAsia="en-US"/>
              </w:rPr>
            </w:pPr>
            <w:r w:rsidRPr="00833B05">
              <w:rPr>
                <w:noProof w:val="0"/>
                <w:sz w:val="24"/>
                <w:szCs w:val="24"/>
                <w:lang w:val="ru-RU" w:eastAsia="en-US"/>
              </w:rPr>
              <w:t>Ширыбырова Ирина Александровна</w:t>
            </w:r>
          </w:p>
          <w:p w:rsidR="007B7E54" w:rsidRPr="00833B05" w:rsidRDefault="007B7E54" w:rsidP="00990BD6">
            <w:pPr>
              <w:pStyle w:val="1"/>
              <w:widowControl w:val="0"/>
              <w:spacing w:after="0" w:line="240" w:lineRule="auto"/>
              <w:ind w:firstLine="0"/>
              <w:jc w:val="left"/>
              <w:rPr>
                <w:noProof w:val="0"/>
                <w:sz w:val="24"/>
                <w:szCs w:val="24"/>
                <w:lang w:val="ru-RU" w:eastAsia="en-US"/>
              </w:rPr>
            </w:pPr>
          </w:p>
          <w:p w:rsidR="007B7E54" w:rsidRPr="00833B05" w:rsidRDefault="007B7E54" w:rsidP="00990BD6">
            <w:pPr>
              <w:pStyle w:val="1"/>
              <w:widowControl w:val="0"/>
              <w:spacing w:after="0" w:line="240" w:lineRule="auto"/>
              <w:ind w:firstLine="0"/>
              <w:jc w:val="left"/>
              <w:rPr>
                <w:noProof w:val="0"/>
                <w:sz w:val="24"/>
                <w:szCs w:val="24"/>
                <w:lang w:val="ru-RU" w:eastAsia="en-US"/>
              </w:rPr>
            </w:pPr>
          </w:p>
          <w:p w:rsidR="007B7E54" w:rsidRPr="00833B05" w:rsidRDefault="007B7E54" w:rsidP="00990BD6">
            <w:pPr>
              <w:pStyle w:val="1"/>
              <w:widowControl w:val="0"/>
              <w:spacing w:after="0" w:line="240" w:lineRule="auto"/>
              <w:ind w:firstLine="0"/>
              <w:jc w:val="left"/>
              <w:rPr>
                <w:noProof w:val="0"/>
                <w:sz w:val="24"/>
                <w:szCs w:val="24"/>
                <w:lang w:val="ru-RU" w:eastAsia="en-US"/>
              </w:rPr>
            </w:pPr>
          </w:p>
          <w:p w:rsidR="007B7E54" w:rsidRPr="00833B05" w:rsidRDefault="007B7E54" w:rsidP="00990BD6">
            <w:pPr>
              <w:pStyle w:val="1"/>
              <w:widowControl w:val="0"/>
              <w:spacing w:after="0" w:line="240" w:lineRule="auto"/>
              <w:ind w:firstLine="0"/>
              <w:jc w:val="left"/>
              <w:rPr>
                <w:noProof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422900,р.п. Алексеевское, ул. Гоголя, д 1 "в"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'ira.schirybyrowa@yandex.ru'</w:t>
            </w: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24747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Муниципальное бюджетное дошкольное образовательное учреждение Алексеевский детский сад №3 «Петушок»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pStyle w:val="1"/>
              <w:widowControl w:val="0"/>
              <w:spacing w:after="0" w:line="240" w:lineRule="auto"/>
              <w:ind w:firstLine="0"/>
              <w:jc w:val="left"/>
              <w:rPr>
                <w:noProof w:val="0"/>
                <w:sz w:val="24"/>
                <w:szCs w:val="24"/>
                <w:lang w:val="ru-RU" w:eastAsia="en-US"/>
              </w:rPr>
            </w:pPr>
            <w:r w:rsidRPr="00833B05">
              <w:rPr>
                <w:noProof w:val="0"/>
                <w:sz w:val="24"/>
                <w:szCs w:val="24"/>
                <w:lang w:val="ru-RU" w:eastAsia="en-US"/>
              </w:rPr>
              <w:t>Матвеева Любовь Юрьевна</w:t>
            </w:r>
          </w:p>
          <w:p w:rsidR="007B7E54" w:rsidRPr="00833B05" w:rsidRDefault="007B7E54" w:rsidP="00990BD6">
            <w:pPr>
              <w:pStyle w:val="1"/>
              <w:widowControl w:val="0"/>
              <w:spacing w:after="0" w:line="240" w:lineRule="auto"/>
              <w:ind w:firstLine="0"/>
              <w:jc w:val="left"/>
              <w:rPr>
                <w:noProof w:val="0"/>
                <w:sz w:val="24"/>
                <w:szCs w:val="24"/>
                <w:lang w:val="ru-RU" w:eastAsia="en-US"/>
              </w:rPr>
            </w:pPr>
          </w:p>
          <w:p w:rsidR="007B7E54" w:rsidRPr="00833B05" w:rsidRDefault="007B7E54" w:rsidP="00990BD6">
            <w:pPr>
              <w:pStyle w:val="1"/>
              <w:widowControl w:val="0"/>
              <w:spacing w:after="0" w:line="240" w:lineRule="auto"/>
              <w:ind w:firstLine="0"/>
              <w:jc w:val="left"/>
              <w:rPr>
                <w:noProof w:val="0"/>
                <w:sz w:val="24"/>
                <w:szCs w:val="24"/>
                <w:lang w:val="ru-RU" w:eastAsia="en-US"/>
              </w:rPr>
            </w:pPr>
          </w:p>
          <w:p w:rsidR="007B7E54" w:rsidRPr="00833B05" w:rsidRDefault="007B7E54" w:rsidP="00990BD6">
            <w:pPr>
              <w:pStyle w:val="1"/>
              <w:widowControl w:val="0"/>
              <w:spacing w:after="0" w:line="240" w:lineRule="auto"/>
              <w:ind w:firstLine="0"/>
              <w:jc w:val="left"/>
              <w:rPr>
                <w:noProof w:val="0"/>
                <w:sz w:val="24"/>
                <w:szCs w:val="24"/>
                <w:lang w:val="ru-RU" w:eastAsia="en-US"/>
              </w:rPr>
            </w:pPr>
          </w:p>
          <w:p w:rsidR="007B7E54" w:rsidRPr="00833B05" w:rsidRDefault="007B7E54" w:rsidP="00990BD6">
            <w:pPr>
              <w:pStyle w:val="1"/>
              <w:widowControl w:val="0"/>
              <w:spacing w:after="0" w:line="240" w:lineRule="auto"/>
              <w:ind w:firstLine="0"/>
              <w:jc w:val="left"/>
              <w:rPr>
                <w:noProof w:val="0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7B7E54" w:rsidRPr="00833B05" w:rsidRDefault="007B7E54" w:rsidP="00990BD6">
            <w:pPr>
              <w:jc w:val="both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422900,р.п. Алексеевское, ул.Калинина, 58а </w:t>
            </w:r>
            <w:r w:rsidRPr="00833B05">
              <w:rPr>
                <w:sz w:val="24"/>
                <w:szCs w:val="24"/>
                <w:lang w:val="en-US"/>
              </w:rPr>
              <w:t>petuschock</w:t>
            </w:r>
            <w:r w:rsidRPr="00833B05">
              <w:rPr>
                <w:sz w:val="24"/>
                <w:szCs w:val="24"/>
              </w:rPr>
              <w:t>2010@</w:t>
            </w:r>
            <w:r w:rsidRPr="00833B05">
              <w:rPr>
                <w:sz w:val="24"/>
                <w:szCs w:val="24"/>
                <w:lang w:val="en-US"/>
              </w:rPr>
              <w:t>yandex</w:t>
            </w:r>
            <w:r w:rsidRPr="00833B05">
              <w:rPr>
                <w:sz w:val="24"/>
                <w:szCs w:val="24"/>
              </w:rPr>
              <w:t>.</w:t>
            </w:r>
            <w:r w:rsidRPr="00833B05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25896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Муниципальное бюджетное дошкольное образовательное учреждение Алексеевский детский сад №4 «Березка»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Синякова Анна Петровна</w:t>
            </w: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422900,р.п. Алексеевское, Космонавтов, 22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Анна Синякова [sinyakova-1954@mail.ru]</w:t>
            </w: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24333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Муниципальное бюджетное дошкольное образовательное учреждение Алексеевский детский сад №5 «Солнышко»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Федотова Ирина Владимировна</w:t>
            </w: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422900, р.п. Алексеевское, ул.Набережная, д.6 Б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'fedotova.c2011@yandex.ru'</w:t>
            </w: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24686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Большеполянский детский сад №22 "Радуга"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Ермолаева Мария Ивановна</w:t>
            </w:r>
          </w:p>
        </w:tc>
        <w:tc>
          <w:tcPr>
            <w:tcW w:w="1984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422914, с.Большие Полянки, Центральная,  16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color w:val="000000"/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Большетиганский детский сад №9 "Кубелек"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  <w:p w:rsidR="007B7E54" w:rsidRPr="00833B05" w:rsidRDefault="007B7E54" w:rsidP="00990BD6">
            <w:pPr>
              <w:rPr>
                <w:color w:val="000000"/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color w:val="000000"/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Мустафина Эльмира Ринатовна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422911, с.Большие Тиганы, А.Баттала, 21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7E54" w:rsidRPr="00833B05" w:rsidRDefault="007B7E54" w:rsidP="00990BD6">
            <w:pPr>
              <w:spacing w:after="2160"/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30210                                                                       </w:t>
            </w:r>
          </w:p>
          <w:p w:rsidR="007B7E54" w:rsidRPr="00833B05" w:rsidRDefault="007B7E54" w:rsidP="00990B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Базяковский детский сад №30 "Золотой ключик"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Баранова Надежда Петровна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422904, с.Базяково , ул.Первомайская, 29А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31254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33B05">
              <w:rPr>
                <w:color w:val="000000"/>
                <w:sz w:val="24"/>
                <w:szCs w:val="24"/>
              </w:rPr>
              <w:t xml:space="preserve">Билярский детский сад № 17 "Сказка"   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Фаттахова Екатерина Анатольевна</w:t>
            </w:r>
          </w:p>
        </w:tc>
        <w:tc>
          <w:tcPr>
            <w:tcW w:w="1984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422920, с.Билярск, ул Ленина, 1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43333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Войкинский детский сад №20 "Чебурашка"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Деляева Наталья Ивановна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422904, с.Войкино,ул.  Вертынской, 2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31282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Ерыклинский детский сад №6 "Сказка"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Панкратова Виктория Ивановна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422928, с.Ерыкла, ул Крупской, 1а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41318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color w:val="000000"/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Краснобаранский детский сад №26 "Теремок"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Никифорова Любовь Васильевна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422914, с.Кр.Баран, ул.Центральная 40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Куркульский детский сад №8 "Березка"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Макарова Нина Геннадьевна</w:t>
            </w: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422910, с.Куркуль, ул Новая, 48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33719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color w:val="000000"/>
                <w:sz w:val="24"/>
                <w:szCs w:val="24"/>
              </w:rPr>
              <w:t xml:space="preserve"> </w:t>
            </w:r>
            <w:r w:rsidRPr="00833B0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33B05">
              <w:rPr>
                <w:color w:val="000000"/>
                <w:sz w:val="24"/>
                <w:szCs w:val="24"/>
              </w:rPr>
              <w:t xml:space="preserve">Лебединский детский сад № 18 "Чайка"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Исаева Елена Юрьевна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422906, с.Лебедино, ул. Лесная,  21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32127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Лебяжинский детский сад №24 "Дюймовочка"</w:t>
            </w:r>
            <w:r w:rsidRPr="00833B05">
              <w:rPr>
                <w:sz w:val="24"/>
                <w:szCs w:val="24"/>
              </w:rPr>
              <w:t xml:space="preserve">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Зверева Елена  Петровна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422916, с.Лебяжье, ул. Гоголя, 14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30751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Левашевский детский сад №31 "Колобок"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Асташина Мария Васильевна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422907, с.Левашево, ул. Советская, 29А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31851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Мокрокурналинский детский сад № 16 "Колосок"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Гунина Галина Юрьевна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422917, с.М.Курнали, ул. Пионерская, 1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32633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33B05">
              <w:rPr>
                <w:color w:val="000000"/>
                <w:sz w:val="24"/>
                <w:szCs w:val="24"/>
              </w:rPr>
              <w:t xml:space="preserve"> Масловский детский сад №27 "Василек"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Антонова Татьяна Николаевна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422909, с.Масловка, ул Школьная, 4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33518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Новоспасский детский сад №32 "Колокольчик"</w:t>
            </w:r>
            <w:r w:rsidRPr="00833B05">
              <w:rPr>
                <w:sz w:val="24"/>
                <w:szCs w:val="24"/>
              </w:rPr>
              <w:t xml:space="preserve"> 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Крашенинникова Галина Александровна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422906, с.Новоспасск, ул. Некрасова, 18 а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color w:val="000000"/>
                <w:sz w:val="24"/>
                <w:szCs w:val="24"/>
              </w:rPr>
              <w:t xml:space="preserve"> </w:t>
            </w:r>
            <w:r w:rsidRPr="00833B0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33B05">
              <w:rPr>
                <w:color w:val="000000"/>
                <w:sz w:val="24"/>
                <w:szCs w:val="24"/>
              </w:rPr>
              <w:t xml:space="preserve">Подлесношенталинский детский сад №10 "Лейсан"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Мустафина Раиля Хизбулловна</w:t>
            </w: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422904, с.П.Шентала, ул. К.Маркса, 15 а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41014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Реченский детский сад № 25 "Светлячок"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Сорокина Вера Павловна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422902, с.Речное, ул. Космонавтов, 1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31631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Родниковский детский сад № 19 "Колобок"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Беспалова Ольга Владимировна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422911, с.Родники , ул. Советская, 5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31490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33B05">
              <w:rPr>
                <w:color w:val="000000"/>
                <w:sz w:val="24"/>
                <w:szCs w:val="24"/>
              </w:rPr>
              <w:t xml:space="preserve">Ромодановский.детский сад № 21 "Родничок"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Стрельцова Ирина Владимировна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422909, с.Ромодан, ул. Молодежная, 17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30047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Сухокурналинский детский сад № 28 "Ромашка"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Шамсутдинова Альфия Рашитовна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422907, с.С.Курнали , 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ул Школьная, 1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33533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color w:val="000000"/>
                <w:sz w:val="24"/>
                <w:szCs w:val="24"/>
              </w:rPr>
              <w:t xml:space="preserve"> </w:t>
            </w:r>
            <w:r w:rsidRPr="00833B0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33B05">
              <w:rPr>
                <w:color w:val="000000"/>
                <w:sz w:val="24"/>
                <w:szCs w:val="24"/>
              </w:rPr>
              <w:t xml:space="preserve">Сахаровский детский сад № 33 "Солнышко"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Максимова  Лариса  Анатольевна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422901, с.Сахаровка, ул. Дорожная, 2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34012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color w:val="000000"/>
                <w:sz w:val="24"/>
                <w:szCs w:val="24"/>
              </w:rPr>
            </w:pPr>
            <w:r w:rsidRPr="00833B05">
              <w:rPr>
                <w:color w:val="000000"/>
                <w:sz w:val="24"/>
                <w:szCs w:val="24"/>
              </w:rPr>
              <w:t xml:space="preserve"> </w:t>
            </w:r>
            <w:r w:rsidRPr="00833B0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33B05">
              <w:rPr>
                <w:color w:val="000000"/>
                <w:sz w:val="24"/>
                <w:szCs w:val="24"/>
              </w:rPr>
              <w:t xml:space="preserve">Среднетиганский детский сад № 11 "Лейсан"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  <w:p w:rsidR="007B7E54" w:rsidRPr="00833B05" w:rsidRDefault="007B7E54" w:rsidP="00990BD6">
            <w:pPr>
              <w:rPr>
                <w:color w:val="000000"/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color w:val="000000"/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color w:val="000000"/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Ахмитзянова Илиза Асхатовна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422912, с.Ср.Тиганы, ул. Школьная, 26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33B05">
              <w:rPr>
                <w:color w:val="000000"/>
                <w:sz w:val="24"/>
                <w:szCs w:val="24"/>
              </w:rPr>
              <w:t xml:space="preserve">Степношенталинский детский сад № 15 "Йолдыз"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Миндубаева Филяйся Табрисовна</w:t>
            </w:r>
          </w:p>
        </w:tc>
        <w:tc>
          <w:tcPr>
            <w:tcW w:w="1984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422901, с.Ст.Шентала, ул.Молодежная 43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 Муниципальное бюджетное дошкольное образовательное учреждение</w:t>
            </w:r>
            <w:r w:rsidRPr="00833B05">
              <w:rPr>
                <w:color w:val="000000"/>
                <w:sz w:val="24"/>
                <w:szCs w:val="24"/>
              </w:rPr>
              <w:t xml:space="preserve"> Тиганбулакский детский сад №23 "Солнышко"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Яковлева Елена Александровна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422913, с.Т.Булак , ул. Кирова, 1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31406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color w:val="000000"/>
                <w:sz w:val="24"/>
                <w:szCs w:val="24"/>
              </w:rPr>
              <w:t xml:space="preserve"> </w:t>
            </w:r>
            <w:r w:rsidRPr="00833B0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33B05">
              <w:rPr>
                <w:color w:val="000000"/>
                <w:sz w:val="24"/>
                <w:szCs w:val="24"/>
              </w:rPr>
              <w:t xml:space="preserve">Чувашскомайнский детский сад №12 "Аленушка"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  <w:r w:rsidRPr="00833B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Чернышова Надежда Владимировна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422922, с.Ч.Майна, ул.Школьная,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 xml:space="preserve"> д 9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7.00-17.30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color w:val="000000"/>
                <w:sz w:val="24"/>
                <w:szCs w:val="24"/>
              </w:rPr>
              <w:t xml:space="preserve"> </w:t>
            </w:r>
            <w:r w:rsidRPr="00833B0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33B05">
              <w:rPr>
                <w:color w:val="000000"/>
                <w:sz w:val="24"/>
                <w:szCs w:val="24"/>
              </w:rPr>
              <w:t xml:space="preserve">Шаминский детский сад № 14 "Ромашка"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Гайсина Татьяна Васильевна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422924, с.Шама, ул. Широкая, 19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43465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color w:val="000000"/>
                <w:sz w:val="24"/>
                <w:szCs w:val="24"/>
              </w:rPr>
              <w:t xml:space="preserve"> </w:t>
            </w:r>
            <w:r w:rsidRPr="00833B0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833B05">
              <w:rPr>
                <w:color w:val="000000"/>
                <w:sz w:val="24"/>
                <w:szCs w:val="24"/>
              </w:rPr>
              <w:t xml:space="preserve">Ялкынский детский сад № 29 "Росинка" </w:t>
            </w:r>
            <w:r w:rsidRPr="00833B05">
              <w:rPr>
                <w:sz w:val="24"/>
                <w:szCs w:val="24"/>
              </w:rPr>
              <w:t>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Гайванюк Ольга Юрьевна</w:t>
            </w: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422918, с.Ялкино, ул. Гагарина, 34</w:t>
            </w: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33202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7.30-16.30 Выходной-воскресенье</w:t>
            </w:r>
          </w:p>
        </w:tc>
      </w:tr>
      <w:tr w:rsidR="007B7E54" w:rsidRPr="00AD3805" w:rsidTr="00990BD6">
        <w:tc>
          <w:tcPr>
            <w:tcW w:w="3227" w:type="dxa"/>
            <w:vAlign w:val="center"/>
          </w:tcPr>
          <w:p w:rsidR="007B7E54" w:rsidRPr="00833B05" w:rsidRDefault="007B7E54" w:rsidP="00990BD6">
            <w:pPr>
              <w:rPr>
                <w:color w:val="000000"/>
                <w:sz w:val="24"/>
                <w:szCs w:val="24"/>
              </w:rPr>
            </w:pPr>
            <w:r w:rsidRPr="00833B05">
              <w:rPr>
                <w:color w:val="000000"/>
                <w:sz w:val="24"/>
                <w:szCs w:val="24"/>
              </w:rPr>
              <w:t xml:space="preserve">Муниципальное </w:t>
            </w:r>
            <w:r w:rsidRPr="00833B05">
              <w:rPr>
                <w:sz w:val="24"/>
                <w:szCs w:val="24"/>
              </w:rPr>
              <w:t>бюджетное</w:t>
            </w:r>
            <w:r w:rsidRPr="00833B05">
              <w:rPr>
                <w:color w:val="000000"/>
                <w:sz w:val="24"/>
                <w:szCs w:val="24"/>
              </w:rPr>
              <w:t xml:space="preserve"> образовательное учреждение для детей дошкольного и младшего школьного возраста Алексеевская начальная  школа-детский сад №4 Алексеевского муниципального района Республики Татарстан</w:t>
            </w:r>
          </w:p>
        </w:tc>
        <w:tc>
          <w:tcPr>
            <w:tcW w:w="1843" w:type="dxa"/>
            <w:vAlign w:val="center"/>
          </w:tcPr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Сунгатуллина Гульчачак Наиловна</w:t>
            </w: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7E54" w:rsidRPr="00833B05" w:rsidRDefault="007B7E54" w:rsidP="00990BD6">
            <w:pPr>
              <w:widowControl w:val="0"/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422900,</w:t>
            </w:r>
          </w:p>
          <w:p w:rsidR="007B7E54" w:rsidRPr="00833B05" w:rsidRDefault="007B7E54" w:rsidP="00990BD6">
            <w:pPr>
              <w:widowControl w:val="0"/>
              <w:jc w:val="center"/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р.п.Алексеевское, ул Дорожников, д 'shkola.shkola-4@yandex.ru'</w:t>
            </w:r>
          </w:p>
          <w:p w:rsidR="007B7E54" w:rsidRPr="00833B05" w:rsidRDefault="007B7E54" w:rsidP="00990B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7E54" w:rsidRPr="00833B05" w:rsidRDefault="007B7E54" w:rsidP="00990BD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26022</w:t>
            </w:r>
          </w:p>
        </w:tc>
        <w:tc>
          <w:tcPr>
            <w:tcW w:w="1525" w:type="dxa"/>
          </w:tcPr>
          <w:p w:rsidR="007B7E54" w:rsidRPr="00833B05" w:rsidRDefault="007B7E54" w:rsidP="00990BD6">
            <w:pPr>
              <w:rPr>
                <w:sz w:val="24"/>
                <w:szCs w:val="24"/>
              </w:rPr>
            </w:pPr>
            <w:r w:rsidRPr="00833B05">
              <w:rPr>
                <w:sz w:val="24"/>
                <w:szCs w:val="24"/>
              </w:rPr>
              <w:t>7.00-19.00 Выходной-воскресенье</w:t>
            </w:r>
          </w:p>
        </w:tc>
      </w:tr>
    </w:tbl>
    <w:p w:rsidR="007B7E54" w:rsidRPr="00AD3805" w:rsidRDefault="007B7E54" w:rsidP="008D1F90">
      <w:pPr>
        <w:rPr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  <w:lang w:val="en-US"/>
        </w:rPr>
      </w:pP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Административному регламенту </w:t>
      </w:r>
    </w:p>
    <w:p w:rsidR="007B7E54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8"/>
          <w:szCs w:val="28"/>
        </w:rPr>
      </w:pPr>
    </w:p>
    <w:p w:rsidR="007B7E54" w:rsidRPr="00182BFD" w:rsidRDefault="007B7E54" w:rsidP="008D1F90">
      <w:pPr>
        <w:spacing w:after="120"/>
        <w:jc w:val="center"/>
        <w:rPr>
          <w:sz w:val="28"/>
          <w:szCs w:val="28"/>
        </w:rPr>
      </w:pPr>
      <w:r w:rsidRPr="00182BFD">
        <w:rPr>
          <w:sz w:val="28"/>
          <w:szCs w:val="28"/>
        </w:rPr>
        <w:t>СОГЛАСИЕ</w:t>
      </w:r>
    </w:p>
    <w:p w:rsidR="007B7E54" w:rsidRPr="00182BFD" w:rsidRDefault="007B7E54" w:rsidP="008D1F90">
      <w:pPr>
        <w:spacing w:after="120"/>
        <w:jc w:val="center"/>
        <w:rPr>
          <w:sz w:val="28"/>
          <w:szCs w:val="28"/>
        </w:rPr>
      </w:pPr>
      <w:r w:rsidRPr="00182BFD">
        <w:rPr>
          <w:sz w:val="28"/>
          <w:szCs w:val="28"/>
        </w:rPr>
        <w:t>на автоматизированную обработку персональных данных</w:t>
      </w:r>
    </w:p>
    <w:p w:rsidR="007B7E54" w:rsidRPr="00182BFD" w:rsidRDefault="007B7E54" w:rsidP="008D1F90">
      <w:pPr>
        <w:spacing w:after="120"/>
        <w:jc w:val="center"/>
        <w:rPr>
          <w:sz w:val="28"/>
          <w:szCs w:val="28"/>
        </w:rPr>
      </w:pPr>
      <w:r w:rsidRPr="00182BFD">
        <w:rPr>
          <w:sz w:val="28"/>
          <w:szCs w:val="28"/>
        </w:rPr>
        <w:t>ЗАЯВЛЕНИЕ</w:t>
      </w:r>
    </w:p>
    <w:p w:rsidR="007B7E54" w:rsidRPr="00182BFD" w:rsidRDefault="007B7E54" w:rsidP="008D1F90">
      <w:pPr>
        <w:spacing w:after="120"/>
      </w:pPr>
      <w:r w:rsidRPr="00182BFD">
        <w:rPr>
          <w:sz w:val="28"/>
          <w:szCs w:val="28"/>
        </w:rPr>
        <w:t>Я</w:t>
      </w:r>
      <w:r w:rsidRPr="00182BFD">
        <w:t xml:space="preserve">, _______________________________________________________________________, </w:t>
      </w:r>
    </w:p>
    <w:p w:rsidR="007B7E54" w:rsidRPr="00182BFD" w:rsidRDefault="007B7E54" w:rsidP="008D1F90">
      <w:pPr>
        <w:spacing w:after="120"/>
        <w:jc w:val="center"/>
      </w:pPr>
      <w:r w:rsidRPr="00182BFD">
        <w:t>(Ф.И.О.)</w:t>
      </w:r>
    </w:p>
    <w:p w:rsidR="007B7E54" w:rsidRPr="00182BFD" w:rsidRDefault="007B7E54" w:rsidP="008D1F90">
      <w:pPr>
        <w:spacing w:after="120"/>
      </w:pPr>
      <w:r w:rsidRPr="00182BFD">
        <w:t xml:space="preserve">__________________________________________________________________________, </w:t>
      </w:r>
    </w:p>
    <w:p w:rsidR="007B7E54" w:rsidRPr="00182BFD" w:rsidRDefault="007B7E54" w:rsidP="008D1F90">
      <w:pPr>
        <w:spacing w:after="120"/>
        <w:jc w:val="center"/>
      </w:pPr>
      <w:r w:rsidRPr="00182BFD">
        <w:t>адрес прописки (регистрации)</w:t>
      </w:r>
    </w:p>
    <w:p w:rsidR="007B7E54" w:rsidRPr="00182BFD" w:rsidRDefault="007B7E54" w:rsidP="008D1F90">
      <w:pPr>
        <w:spacing w:after="120"/>
      </w:pPr>
      <w:r w:rsidRPr="00182BFD">
        <w:t xml:space="preserve">__________________________________________________________________________, </w:t>
      </w:r>
    </w:p>
    <w:p w:rsidR="007B7E54" w:rsidRPr="00182BFD" w:rsidRDefault="007B7E54" w:rsidP="008D1F90">
      <w:pPr>
        <w:spacing w:after="120"/>
      </w:pPr>
      <w:r w:rsidRPr="00182BFD">
        <w:t xml:space="preserve">(вид документа, удостоверяющего личность, серия, номер, кем выдан и дата выдачи) </w:t>
      </w:r>
    </w:p>
    <w:p w:rsidR="007B7E54" w:rsidRPr="00182BFD" w:rsidRDefault="007B7E54" w:rsidP="008D1F90">
      <w:pPr>
        <w:spacing w:after="120"/>
        <w:rPr>
          <w:sz w:val="28"/>
          <w:szCs w:val="28"/>
        </w:rPr>
      </w:pPr>
      <w:r w:rsidRPr="00182BFD">
        <w:rPr>
          <w:sz w:val="28"/>
          <w:szCs w:val="28"/>
        </w:rPr>
        <w:t xml:space="preserve">с целью формирования базы данных детей, посещающих и стоящих в очереди для зачисления в дошкольные образовательные учреждения Республики Татарстан, даю согласие на обработку персональных данных: </w:t>
      </w:r>
    </w:p>
    <w:p w:rsidR="007B7E54" w:rsidRPr="00182BFD" w:rsidRDefault="007B7E54" w:rsidP="008D1F90">
      <w:pPr>
        <w:spacing w:after="120"/>
      </w:pPr>
      <w:r w:rsidRPr="00182BFD">
        <w:t xml:space="preserve">_________________________________________________________________, </w:t>
      </w:r>
    </w:p>
    <w:p w:rsidR="007B7E54" w:rsidRPr="00182BFD" w:rsidRDefault="007B7E54" w:rsidP="008D1F90">
      <w:pPr>
        <w:spacing w:after="120"/>
      </w:pPr>
      <w:r w:rsidRPr="00182BFD">
        <w:t xml:space="preserve">[Ф.И.О., данные паспорта одного из родителей (законного представителя)] </w:t>
      </w:r>
    </w:p>
    <w:p w:rsidR="007B7E54" w:rsidRPr="00182BFD" w:rsidRDefault="007B7E54" w:rsidP="008D1F90">
      <w:pPr>
        <w:spacing w:after="120"/>
      </w:pPr>
      <w:r w:rsidRPr="00182BFD">
        <w:t xml:space="preserve">______________________________________________________________________, </w:t>
      </w:r>
    </w:p>
    <w:p w:rsidR="007B7E54" w:rsidRPr="00182BFD" w:rsidRDefault="007B7E54" w:rsidP="008D1F90">
      <w:pPr>
        <w:spacing w:after="120"/>
      </w:pPr>
      <w:r w:rsidRPr="00182BFD">
        <w:t xml:space="preserve">(Ф.И.О., дата рождения, данные свидетельства о рождении ребенка) </w:t>
      </w:r>
    </w:p>
    <w:p w:rsidR="007B7E54" w:rsidRPr="00182BFD" w:rsidRDefault="007B7E54" w:rsidP="008D1F90">
      <w:pPr>
        <w:spacing w:after="120"/>
      </w:pPr>
      <w:r w:rsidRPr="00182BFD">
        <w:t xml:space="preserve">______________________________________________________________________, </w:t>
      </w:r>
    </w:p>
    <w:p w:rsidR="007B7E54" w:rsidRPr="00182BFD" w:rsidRDefault="007B7E54" w:rsidP="008D1F90">
      <w:pPr>
        <w:spacing w:after="120"/>
      </w:pPr>
      <w:r w:rsidRPr="00182BFD">
        <w:t xml:space="preserve">(адрес фактического проживания, сведения о здоровье ребенка) </w:t>
      </w:r>
    </w:p>
    <w:p w:rsidR="007B7E54" w:rsidRPr="00182BFD" w:rsidRDefault="007B7E54" w:rsidP="008D1F90">
      <w:pPr>
        <w:spacing w:after="120"/>
      </w:pPr>
      <w:r w:rsidRPr="00182BFD">
        <w:t xml:space="preserve">_____________________________________________________________________, </w:t>
      </w:r>
    </w:p>
    <w:p w:rsidR="007B7E54" w:rsidRPr="00182BFD" w:rsidRDefault="007B7E54" w:rsidP="008D1F90">
      <w:pPr>
        <w:spacing w:after="120"/>
      </w:pPr>
      <w:r w:rsidRPr="00182BFD">
        <w:t xml:space="preserve">(наличие прав на льготное зачисление в дошкольное образовательное учреждение) </w:t>
      </w:r>
    </w:p>
    <w:p w:rsidR="007B7E54" w:rsidRPr="00182BFD" w:rsidRDefault="007B7E54" w:rsidP="008D1F90">
      <w:pPr>
        <w:spacing w:after="120"/>
        <w:rPr>
          <w:sz w:val="28"/>
          <w:szCs w:val="28"/>
        </w:rPr>
      </w:pPr>
      <w:r w:rsidRPr="00182BFD">
        <w:rPr>
          <w:sz w:val="28"/>
          <w:szCs w:val="28"/>
        </w:rPr>
        <w:t xml:space="preserve">в документарной и электронной формах с возможностью осуществления </w:t>
      </w:r>
    </w:p>
    <w:p w:rsidR="007B7E54" w:rsidRPr="00182BFD" w:rsidRDefault="007B7E54" w:rsidP="008D1F90">
      <w:pPr>
        <w:spacing w:after="120"/>
        <w:rPr>
          <w:sz w:val="28"/>
          <w:szCs w:val="28"/>
        </w:rPr>
      </w:pPr>
      <w:r w:rsidRPr="00182BFD">
        <w:rPr>
          <w:sz w:val="28"/>
          <w:szCs w:val="28"/>
        </w:rPr>
        <w:t xml:space="preserve">сбора, систематизации, накопления, хранения, уточнения (обновления, </w:t>
      </w:r>
    </w:p>
    <w:p w:rsidR="007B7E54" w:rsidRDefault="007B7E54" w:rsidP="008D1F90">
      <w:pPr>
        <w:spacing w:after="120"/>
      </w:pPr>
      <w:r w:rsidRPr="00182BFD">
        <w:rPr>
          <w:sz w:val="28"/>
          <w:szCs w:val="28"/>
        </w:rPr>
        <w:t>изменения), использования, распространения (в том числе передачи</w:t>
      </w:r>
      <w:r>
        <w:t xml:space="preserve">), </w:t>
      </w:r>
    </w:p>
    <w:p w:rsidR="007B7E54" w:rsidRPr="00182BFD" w:rsidRDefault="007B7E54" w:rsidP="008D1F90">
      <w:pPr>
        <w:spacing w:after="120"/>
        <w:rPr>
          <w:sz w:val="28"/>
          <w:szCs w:val="28"/>
        </w:rPr>
      </w:pPr>
      <w:r w:rsidRPr="00182BFD">
        <w:rPr>
          <w:sz w:val="28"/>
          <w:szCs w:val="28"/>
        </w:rPr>
        <w:t xml:space="preserve">обезличивания, блокирования, уничтожения персональных данных </w:t>
      </w:r>
    </w:p>
    <w:p w:rsidR="007B7E54" w:rsidRPr="00182BFD" w:rsidRDefault="007B7E54" w:rsidP="008D1F90">
      <w:pPr>
        <w:spacing w:after="120"/>
        <w:rPr>
          <w:sz w:val="28"/>
          <w:szCs w:val="28"/>
        </w:rPr>
      </w:pPr>
      <w:r w:rsidRPr="00182BFD">
        <w:rPr>
          <w:sz w:val="28"/>
          <w:szCs w:val="28"/>
        </w:rPr>
        <w:t>автоматизированным и неавтоматизированным способом.</w:t>
      </w:r>
    </w:p>
    <w:p w:rsidR="007B7E54" w:rsidRPr="00182BFD" w:rsidRDefault="007B7E54" w:rsidP="008D1F90">
      <w:pPr>
        <w:spacing w:after="120"/>
        <w:rPr>
          <w:sz w:val="28"/>
          <w:szCs w:val="28"/>
        </w:rPr>
      </w:pPr>
      <w:r w:rsidRPr="00182BFD">
        <w:rPr>
          <w:sz w:val="28"/>
          <w:szCs w:val="28"/>
        </w:rPr>
        <w:t xml:space="preserve"> Настоящее согласие действительно в течение __________________________. </w:t>
      </w:r>
    </w:p>
    <w:p w:rsidR="007B7E54" w:rsidRPr="00182BFD" w:rsidRDefault="007B7E54" w:rsidP="008D1F90">
      <w:pPr>
        <w:spacing w:after="120"/>
        <w:rPr>
          <w:sz w:val="28"/>
          <w:szCs w:val="28"/>
        </w:rPr>
      </w:pPr>
      <w:r w:rsidRPr="00182BFD">
        <w:rPr>
          <w:sz w:val="28"/>
          <w:szCs w:val="28"/>
        </w:rPr>
        <w:t xml:space="preserve"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 </w:t>
      </w:r>
    </w:p>
    <w:p w:rsidR="007B7E54" w:rsidRPr="00182BFD" w:rsidRDefault="007B7E54" w:rsidP="008D1F90">
      <w:pPr>
        <w:spacing w:after="120"/>
        <w:rPr>
          <w:sz w:val="28"/>
          <w:szCs w:val="28"/>
        </w:rPr>
      </w:pPr>
    </w:p>
    <w:p w:rsidR="007B7E54" w:rsidRDefault="007B7E54" w:rsidP="008D1F90">
      <w:pPr>
        <w:spacing w:after="120"/>
      </w:pPr>
      <w:r>
        <w:rPr>
          <w:sz w:val="28"/>
          <w:szCs w:val="28"/>
        </w:rPr>
        <w:t>Дата _________</w:t>
      </w:r>
      <w:r w:rsidRPr="00182BFD">
        <w:rPr>
          <w:sz w:val="28"/>
          <w:szCs w:val="28"/>
        </w:rPr>
        <w:t xml:space="preserve"> Личная подпись заявителя _________(расшифровка подписи</w:t>
      </w:r>
      <w:r>
        <w:t xml:space="preserve">) </w:t>
      </w:r>
    </w:p>
    <w:p w:rsidR="007B7E54" w:rsidRDefault="007B7E54" w:rsidP="008D1F90"/>
    <w:p w:rsidR="007B7E54" w:rsidRDefault="007B7E54" w:rsidP="008D1F90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B7E54" w:rsidRDefault="007B7E54" w:rsidP="008D1F90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7E54" w:rsidRPr="007163C7" w:rsidRDefault="007B7E54" w:rsidP="008D1F90">
      <w:pPr>
        <w:pStyle w:val="ConsPlusNonformat"/>
        <w:widowControl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7B7E54" w:rsidRPr="007163C7" w:rsidRDefault="007B7E54" w:rsidP="008D1F90">
      <w:pPr>
        <w:pStyle w:val="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color w:val="000000"/>
          <w:sz w:val="24"/>
          <w:szCs w:val="24"/>
        </w:rPr>
      </w:pPr>
      <w:r w:rsidRPr="007163C7">
        <w:rPr>
          <w:color w:val="000000"/>
          <w:sz w:val="24"/>
          <w:szCs w:val="24"/>
        </w:rPr>
        <w:t>к Административному регламенту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                   ┌──────────────────┐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                   │ Принятие решения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┌─────────────────────────────&gt;│ о необходимости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│ подачи заявления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│   на постановку 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                    на учет в детский 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                            сад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└────────┬─────────┘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         \/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┌───────────────────┐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│Обращение Заявителя│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│  в муниципальный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│ орган образования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└────────┬──────────┘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         \/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┌───────────────────┐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Да─────┤Предоставлен полный├────Нет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│     │ пакет документов  │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\/     └───────────────────┘    \/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┌─────────────────┐            ┌────────────────┐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┌───┤Есть ли нарушения├────┐       │     Отказ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Да  │   в поданных    │    │       │в предоставлении│&lt;────┐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│   │   документах?   │    │       │     услуги     │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\/  └─────────────────┘   Нет      └────────────────┘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┌─────────────────────┐               │               /\ 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│ Можно ли устранить  │              ┌┼┐              │  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│выявленные нарушения?├──────────────┘│└──────Нет─────┘  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└──────────┬──────────┘               \/                             │</w:t>
      </w:r>
    </w:p>
    <w:p w:rsidR="007B7E54" w:rsidRDefault="007B7E54" w:rsidP="008D1F90">
      <w:pPr>
        <w:pStyle w:val="ConsPlusNonformat"/>
        <w:widowControl/>
        <w:jc w:val="both"/>
      </w:pPr>
      <w:r>
        <w:t>┌─┴────────┐   │              ┌─────────────────────────┐                │</w:t>
      </w:r>
    </w:p>
    <w:p w:rsidR="007B7E54" w:rsidRDefault="007B7E54" w:rsidP="008D1F90">
      <w:pPr>
        <w:pStyle w:val="ConsPlusNonformat"/>
        <w:widowControl/>
        <w:jc w:val="both"/>
      </w:pPr>
      <w:r>
        <w:t>│Устранение│   Да         ┌───┤Есть ли у Заявителя право├─────┐          │</w:t>
      </w:r>
    </w:p>
    <w:p w:rsidR="007B7E54" w:rsidRDefault="007B7E54" w:rsidP="008D1F90">
      <w:pPr>
        <w:pStyle w:val="ConsPlusNonformat"/>
        <w:widowControl/>
        <w:jc w:val="both"/>
      </w:pPr>
      <w:r>
        <w:t>│выявленных│&lt;──┘         Да   │на льготы при постановке │    Нет         │</w:t>
      </w:r>
    </w:p>
    <w:p w:rsidR="007B7E54" w:rsidRDefault="007B7E54" w:rsidP="008D1F90">
      <w:pPr>
        <w:pStyle w:val="ConsPlusNonformat"/>
        <w:widowControl/>
        <w:jc w:val="both"/>
      </w:pPr>
      <w:r>
        <w:t>│нарушение │              │   │       в очередь?        │     │          │</w:t>
      </w:r>
    </w:p>
    <w:p w:rsidR="007B7E54" w:rsidRDefault="007B7E54" w:rsidP="008D1F90">
      <w:pPr>
        <w:pStyle w:val="ConsPlusNonformat"/>
        <w:widowControl/>
        <w:jc w:val="both"/>
      </w:pPr>
      <w:r>
        <w:t>└──────────┘             \/   └─────────────────────────┘     \/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┌────────────────────┐          ┌────────────────────┐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│Постановка в очередь│          │Постановка в очередь│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│на льготных условиях│          │ на общих основаниях│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└────────────┬───────┘          └───────────┬────────┘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             └──────────────┬───────────────┘             Нет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                            \/                 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               ┌────────────────────────┐      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               │Информирование Заявителя│&lt;────┐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               │ об изменении в очереди │     │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               └────────────┬───────────┘     │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┌───────────────────────────────────────┤                Нет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         \/                │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        ┌───────────────┐         │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┌──Да───┤Подошла очередь├─────────┘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│       │   Заявителя?  │          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        \/      └───────────────┘          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┌───────────────┐                          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        │ Есть ли места │      ┌──────────────────┐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┌──Да───┤в приоритетных ├─Нет-&gt;│Согласие Заявителя│      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│       │     МДОУ?     │      │ записать ребенка ├─Нет─┐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\/      └───────────────┘      │в неприоритетное  │     │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┌────────────────────┐&lt;----Да───────┤      МДОУ        │     │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│ Выдача направления   │            └──────────────────┘     │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Да │для зачисление в МДОУ│                                      │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└────┬───────────────┘                                       │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     \/                                                     \/     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┌──────────────┐                            ┌─────────────────────┐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│Услуга оказана│                            │Согласен ли Заявитель│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│  └──────────────┘                            │    ждать очереди    │ │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└──────────────────────────────────────────────┤в приоритетное  МДОУ?├─┘</w:t>
      </w:r>
    </w:p>
    <w:p w:rsidR="007B7E54" w:rsidRDefault="007B7E54" w:rsidP="008D1F90">
      <w:pPr>
        <w:pStyle w:val="ConsPlusNonformat"/>
        <w:widowControl/>
        <w:jc w:val="both"/>
      </w:pPr>
      <w:r>
        <w:t xml:space="preserve">                                                 └─────────────────────┘</w:t>
      </w:r>
    </w:p>
    <w:p w:rsidR="007B7E54" w:rsidRPr="008D1F90" w:rsidRDefault="007B7E54" w:rsidP="002E7B18">
      <w:pPr>
        <w:spacing w:before="100" w:beforeAutospacing="1" w:after="100" w:afterAutospacing="1"/>
        <w:ind w:left="540"/>
        <w:jc w:val="both"/>
        <w:rPr>
          <w:b/>
          <w:bCs/>
          <w:sz w:val="28"/>
          <w:szCs w:val="28"/>
          <w:lang w:val="tt-RU"/>
        </w:rPr>
      </w:pPr>
    </w:p>
    <w:sectPr w:rsidR="007B7E54" w:rsidRPr="008D1F90" w:rsidSect="002E7B18">
      <w:pgSz w:w="11906" w:h="16838"/>
      <w:pgMar w:top="567" w:right="709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TimesETF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E49"/>
    <w:multiLevelType w:val="hybridMultilevel"/>
    <w:tmpl w:val="E806DA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45129"/>
    <w:multiLevelType w:val="hybridMultilevel"/>
    <w:tmpl w:val="E806DA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10DBC"/>
    <w:multiLevelType w:val="hybridMultilevel"/>
    <w:tmpl w:val="2F8A310A"/>
    <w:lvl w:ilvl="0" w:tplc="D0BC46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B11"/>
    <w:rsid w:val="00006AEE"/>
    <w:rsid w:val="000636D8"/>
    <w:rsid w:val="000B5BEE"/>
    <w:rsid w:val="000E7BFE"/>
    <w:rsid w:val="00145466"/>
    <w:rsid w:val="00160477"/>
    <w:rsid w:val="00165D34"/>
    <w:rsid w:val="00180DA3"/>
    <w:rsid w:val="00182BFD"/>
    <w:rsid w:val="00210976"/>
    <w:rsid w:val="00236321"/>
    <w:rsid w:val="00260796"/>
    <w:rsid w:val="002B21FC"/>
    <w:rsid w:val="002E7B18"/>
    <w:rsid w:val="003102B4"/>
    <w:rsid w:val="004153BE"/>
    <w:rsid w:val="004239A0"/>
    <w:rsid w:val="0042484A"/>
    <w:rsid w:val="004738AF"/>
    <w:rsid w:val="004957DC"/>
    <w:rsid w:val="004F7BAB"/>
    <w:rsid w:val="00512D98"/>
    <w:rsid w:val="00515BCA"/>
    <w:rsid w:val="00523E95"/>
    <w:rsid w:val="00540C50"/>
    <w:rsid w:val="00557E1E"/>
    <w:rsid w:val="005841D1"/>
    <w:rsid w:val="005C21ED"/>
    <w:rsid w:val="005E3B2D"/>
    <w:rsid w:val="0067683E"/>
    <w:rsid w:val="00682A71"/>
    <w:rsid w:val="00683153"/>
    <w:rsid w:val="006A0FA3"/>
    <w:rsid w:val="006A1672"/>
    <w:rsid w:val="006D32DF"/>
    <w:rsid w:val="00707644"/>
    <w:rsid w:val="00714DCE"/>
    <w:rsid w:val="007163C7"/>
    <w:rsid w:val="00760ED8"/>
    <w:rsid w:val="00785012"/>
    <w:rsid w:val="007B7E54"/>
    <w:rsid w:val="007C6FBC"/>
    <w:rsid w:val="007E0FC3"/>
    <w:rsid w:val="008236D7"/>
    <w:rsid w:val="00832339"/>
    <w:rsid w:val="00833B05"/>
    <w:rsid w:val="00834733"/>
    <w:rsid w:val="00877862"/>
    <w:rsid w:val="00887423"/>
    <w:rsid w:val="008C6FD1"/>
    <w:rsid w:val="008D1F90"/>
    <w:rsid w:val="0093574C"/>
    <w:rsid w:val="00940B64"/>
    <w:rsid w:val="0098227A"/>
    <w:rsid w:val="00990BD6"/>
    <w:rsid w:val="00A47474"/>
    <w:rsid w:val="00A71019"/>
    <w:rsid w:val="00A7757C"/>
    <w:rsid w:val="00AD3805"/>
    <w:rsid w:val="00B14C5B"/>
    <w:rsid w:val="00B449FC"/>
    <w:rsid w:val="00B71BA1"/>
    <w:rsid w:val="00C01DE2"/>
    <w:rsid w:val="00C45DD7"/>
    <w:rsid w:val="00C93CAF"/>
    <w:rsid w:val="00CC3DFF"/>
    <w:rsid w:val="00CE36E9"/>
    <w:rsid w:val="00D26CAB"/>
    <w:rsid w:val="00D55C7F"/>
    <w:rsid w:val="00D7738F"/>
    <w:rsid w:val="00D86B73"/>
    <w:rsid w:val="00DE1C52"/>
    <w:rsid w:val="00E076F6"/>
    <w:rsid w:val="00E1532B"/>
    <w:rsid w:val="00E375D5"/>
    <w:rsid w:val="00EB763E"/>
    <w:rsid w:val="00F2782C"/>
    <w:rsid w:val="00F41097"/>
    <w:rsid w:val="00F52343"/>
    <w:rsid w:val="00F74570"/>
    <w:rsid w:val="00FA3B11"/>
    <w:rsid w:val="00FB0B3D"/>
    <w:rsid w:val="00FE6179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1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FC3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FC3"/>
    <w:pPr>
      <w:keepNext/>
      <w:jc w:val="center"/>
      <w:outlineLvl w:val="2"/>
    </w:pPr>
    <w:rPr>
      <w:rFonts w:ascii="TatTimesETF" w:hAnsi="TatTimesETF" w:cs="TatTimesETF"/>
      <w:sz w:val="24"/>
      <w:szCs w:val="24"/>
      <w:lang w:val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0FC3"/>
    <w:pPr>
      <w:keepNext/>
      <w:spacing w:line="360" w:lineRule="auto"/>
      <w:ind w:hanging="426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0FC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0FC3"/>
    <w:rPr>
      <w:rFonts w:ascii="TatTimesETF" w:hAnsi="TatTimesETF" w:cs="TatTimesETF"/>
      <w:sz w:val="20"/>
      <w:szCs w:val="20"/>
      <w:lang w:val="ar-SA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0FC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A3B1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A3B1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10976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7E0FC3"/>
    <w:pPr>
      <w:ind w:left="567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0FC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0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FC3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нак Знак3"/>
    <w:basedOn w:val="DefaultParagraphFont"/>
    <w:uiPriority w:val="99"/>
    <w:semiHidden/>
    <w:rsid w:val="008D1F90"/>
    <w:rPr>
      <w:rFonts w:ascii="Times New Roman" w:eastAsia="MS Mincho" w:hAnsi="Times New Roman" w:cs="Times New Roman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8D1F90"/>
    <w:rPr>
      <w:color w:val="0000FF"/>
      <w:u w:val="single"/>
    </w:rPr>
  </w:style>
  <w:style w:type="paragraph" w:styleId="CommentText">
    <w:name w:val="annotation text"/>
    <w:basedOn w:val="Normal"/>
    <w:link w:val="CommentTextChar1"/>
    <w:uiPriority w:val="99"/>
    <w:semiHidden/>
    <w:rsid w:val="008D1F90"/>
    <w:pPr>
      <w:spacing w:after="200"/>
    </w:pPr>
    <w:rPr>
      <w:rFonts w:ascii="Calibri" w:hAnsi="Calibri" w:cs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18"/>
    <w:rPr>
      <w:rFonts w:ascii="Times New Roman" w:eastAsia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D1F90"/>
    <w:rPr>
      <w:rFonts w:ascii="Calibri" w:eastAsia="Times New Roman" w:hAnsi="Calibri" w:cs="Calibri"/>
      <w:lang w:val="ru-RU" w:eastAsia="en-US"/>
    </w:rPr>
  </w:style>
  <w:style w:type="paragraph" w:customStyle="1" w:styleId="a">
    <w:name w:val="Абзац списка"/>
    <w:basedOn w:val="Normal"/>
    <w:uiPriority w:val="99"/>
    <w:rsid w:val="008D1F90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a0">
    <w:name w:val="Основной текст_"/>
    <w:link w:val="1"/>
    <w:uiPriority w:val="99"/>
    <w:locked/>
    <w:rsid w:val="008D1F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8D1F90"/>
    <w:pPr>
      <w:shd w:val="clear" w:color="auto" w:fill="FFFFFF"/>
      <w:spacing w:after="300" w:line="322" w:lineRule="exact"/>
      <w:ind w:hanging="360"/>
      <w:jc w:val="center"/>
    </w:pPr>
    <w:rPr>
      <w:rFonts w:eastAsia="Calibri"/>
      <w:noProof/>
      <w:sz w:val="27"/>
      <w:szCs w:val="27"/>
      <w:shd w:val="clear" w:color="auto" w:fill="FFFFFF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8D1F90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8D1F90"/>
    <w:pPr>
      <w:shd w:val="clear" w:color="auto" w:fill="FFFFFF"/>
      <w:spacing w:before="420" w:line="480" w:lineRule="exact"/>
      <w:ind w:firstLine="720"/>
      <w:jc w:val="both"/>
      <w:outlineLvl w:val="1"/>
    </w:pPr>
    <w:rPr>
      <w:rFonts w:eastAsia="Calibri"/>
      <w:noProof/>
      <w:sz w:val="27"/>
      <w:szCs w:val="27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8D1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1F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8D1F9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8D1F9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6518"/>
    <w:rPr>
      <w:rFonts w:ascii="Times New Roman" w:eastAsia="Times New Roman" w:hAnsi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D1F90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Footer">
    <w:name w:val="footer"/>
    <w:basedOn w:val="Normal"/>
    <w:link w:val="FooterChar1"/>
    <w:uiPriority w:val="99"/>
    <w:semiHidden/>
    <w:rsid w:val="008D1F9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6518"/>
    <w:rPr>
      <w:rFonts w:ascii="Times New Roman" w:eastAsia="Times New Roman" w:hAnsi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D1F90"/>
    <w:rPr>
      <w:rFonts w:ascii="Calibri" w:eastAsia="Times New Roman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tata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316;fld=134;dst=100458" TargetMode="External"/><Relationship Id="rId12" Type="http://schemas.openxmlformats.org/officeDocument/2006/relationships/hyperlink" Target="https://uslugi.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tatar.ru/cei/feedback" TargetMode="External"/><Relationship Id="rId11" Type="http://schemas.openxmlformats.org/officeDocument/2006/relationships/hyperlink" Target="http://uslugi.tatar.ru/cei/application-status/inde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RLAW363;n=59561;fld=134;dst=100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tat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23</Pages>
  <Words>8553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Admin</dc:creator>
  <cp:keywords/>
  <dc:description/>
  <cp:lastModifiedBy>Ray</cp:lastModifiedBy>
  <cp:revision>4</cp:revision>
  <cp:lastPrinted>2013-05-31T07:39:00Z</cp:lastPrinted>
  <dcterms:created xsi:type="dcterms:W3CDTF">2013-05-29T04:00:00Z</dcterms:created>
  <dcterms:modified xsi:type="dcterms:W3CDTF">2013-07-05T04:50:00Z</dcterms:modified>
</cp:coreProperties>
</file>